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E5E5" w14:textId="04C260FC" w:rsidR="00C10D71" w:rsidRPr="007C3B3B" w:rsidRDefault="00942545" w:rsidP="007C3B3B">
      <w:pPr>
        <w:spacing w:after="0"/>
        <w:jc w:val="both"/>
        <w:rPr>
          <w:rFonts w:ascii="Arial" w:hAnsi="Arial" w:cs="Arial"/>
          <w:b/>
        </w:rPr>
      </w:pPr>
      <w:r w:rsidRPr="007C3B3B">
        <w:rPr>
          <w:rFonts w:ascii="Arial" w:hAnsi="Arial" w:cs="Arial"/>
          <w:b/>
          <w:bCs/>
        </w:rPr>
        <w:t>DECRETO Nº 0</w:t>
      </w:r>
      <w:r w:rsidR="007C3B3B" w:rsidRPr="007C3B3B">
        <w:rPr>
          <w:rFonts w:ascii="Arial" w:hAnsi="Arial" w:cs="Arial"/>
          <w:b/>
          <w:bCs/>
        </w:rPr>
        <w:t>74</w:t>
      </w:r>
      <w:r w:rsidRPr="007C3B3B">
        <w:rPr>
          <w:rFonts w:ascii="Arial" w:hAnsi="Arial" w:cs="Arial"/>
          <w:b/>
          <w:bCs/>
        </w:rPr>
        <w:t>/202</w:t>
      </w:r>
      <w:r w:rsidR="00DA5E42" w:rsidRPr="007C3B3B">
        <w:rPr>
          <w:rFonts w:ascii="Arial" w:hAnsi="Arial" w:cs="Arial"/>
          <w:b/>
          <w:bCs/>
        </w:rPr>
        <w:t>4</w:t>
      </w:r>
    </w:p>
    <w:p w14:paraId="75E5AE32" w14:textId="77777777" w:rsidR="007C3B3B" w:rsidRDefault="007C3B3B" w:rsidP="007C3B3B">
      <w:pPr>
        <w:pStyle w:val="Ttulo1"/>
        <w:numPr>
          <w:ilvl w:val="0"/>
          <w:numId w:val="5"/>
        </w:numPr>
        <w:tabs>
          <w:tab w:val="left" w:pos="0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DE 15/04/2024</w:t>
      </w:r>
    </w:p>
    <w:p w14:paraId="0758B7E4" w14:textId="77777777" w:rsidR="007C3B3B" w:rsidRDefault="007C3B3B" w:rsidP="007C3B3B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719365E4" w14:textId="77777777" w:rsidR="007C3B3B" w:rsidRDefault="007C3B3B" w:rsidP="007C3B3B">
      <w:pPr>
        <w:ind w:left="2832" w:firstLine="3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“CONSTITUI A COMISSÃO DE ACOMPANHAMENTO DO PROGRAMA AUXILIO EDUCAÇÃO, PROJETO BOLSA TRANSPORTE E DÁ OUTRAS PROVIDÊNCIAS”.</w:t>
      </w:r>
    </w:p>
    <w:p w14:paraId="50DBBEE6" w14:textId="77777777" w:rsidR="007C3B3B" w:rsidRDefault="007C3B3B" w:rsidP="007C3B3B">
      <w:pPr>
        <w:pStyle w:val="Recuodecorpodetexto"/>
        <w:ind w:left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Style w:val="Forte"/>
          <w:rFonts w:ascii="Arial" w:hAnsi="Arial" w:cs="Arial"/>
          <w:sz w:val="21"/>
          <w:szCs w:val="21"/>
          <w:bdr w:val="none" w:sz="0" w:space="0" w:color="auto" w:frame="1"/>
        </w:rPr>
        <w:t>MAURI DAL BELLO</w:t>
      </w:r>
      <w:r>
        <w:rPr>
          <w:rFonts w:ascii="Arial" w:hAnsi="Arial" w:cs="Arial"/>
          <w:sz w:val="21"/>
          <w:szCs w:val="21"/>
        </w:rPr>
        <w:t xml:space="preserve">, Prefeito Municipal de </w:t>
      </w:r>
      <w:proofErr w:type="spellStart"/>
      <w:r>
        <w:rPr>
          <w:rFonts w:ascii="Arial" w:hAnsi="Arial" w:cs="Arial"/>
          <w:sz w:val="21"/>
          <w:szCs w:val="21"/>
        </w:rPr>
        <w:t>Marema</w:t>
      </w:r>
      <w:proofErr w:type="spellEnd"/>
      <w:r>
        <w:rPr>
          <w:rFonts w:ascii="Arial" w:hAnsi="Arial" w:cs="Arial"/>
          <w:sz w:val="21"/>
          <w:szCs w:val="21"/>
        </w:rPr>
        <w:t>, Estado de Santa Catarina, no uso de suas atribuições legais e em conformidade com a Lei Orgânica Municipal e Lei n. 1.162/2022 e,</w:t>
      </w:r>
    </w:p>
    <w:p w14:paraId="19374BEF" w14:textId="77777777" w:rsidR="007C3B3B" w:rsidRDefault="007C3B3B" w:rsidP="007C3B3B">
      <w:pPr>
        <w:pStyle w:val="Recuodecorpodetexto"/>
        <w:ind w:left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968C326" w14:textId="77777777" w:rsidR="007C3B3B" w:rsidRDefault="007C3B3B" w:rsidP="007C3B3B">
      <w:pPr>
        <w:pStyle w:val="Recuodecorpodetexto"/>
        <w:ind w:left="2835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>Considerando o disposto pela lei n. 1.261/2022, que trata sobre o acompanhamento do programa de auxílio educação, bolsa transporte;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Considerando que o art. 10 da mencionada lei, dispõe sobre a constituição de comissão para acompanhamento do benefício, </w:t>
      </w:r>
    </w:p>
    <w:p w14:paraId="431372E7" w14:textId="77777777" w:rsidR="007C3B3B" w:rsidRDefault="007C3B3B" w:rsidP="007C3B3B">
      <w:pPr>
        <w:pStyle w:val="Recuodecorpodetexto"/>
        <w:ind w:left="2835"/>
        <w:jc w:val="both"/>
        <w:rPr>
          <w:rFonts w:ascii="Arial" w:hAnsi="Arial" w:cs="Arial"/>
          <w:sz w:val="21"/>
          <w:szCs w:val="21"/>
        </w:rPr>
      </w:pPr>
    </w:p>
    <w:p w14:paraId="5C2BE98C" w14:textId="77777777" w:rsidR="007C3B3B" w:rsidRDefault="007C3B3B" w:rsidP="007C3B3B">
      <w:pPr>
        <w:ind w:left="212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DECRETA</w:t>
      </w:r>
      <w:r>
        <w:rPr>
          <w:rFonts w:ascii="Arial" w:hAnsi="Arial" w:cs="Arial"/>
          <w:sz w:val="21"/>
          <w:szCs w:val="21"/>
        </w:rPr>
        <w:t>:</w:t>
      </w:r>
    </w:p>
    <w:p w14:paraId="204E0CD3" w14:textId="77777777" w:rsidR="007C3B3B" w:rsidRDefault="007C3B3B" w:rsidP="007C3B3B">
      <w:pPr>
        <w:ind w:firstLine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1º</w:t>
      </w:r>
      <w:r>
        <w:rPr>
          <w:rFonts w:ascii="Arial" w:hAnsi="Arial" w:cs="Arial"/>
          <w:sz w:val="21"/>
          <w:szCs w:val="21"/>
        </w:rPr>
        <w:tab/>
        <w:t xml:space="preserve">- Ficam instituída a Comissão de </w:t>
      </w:r>
      <w:r>
        <w:rPr>
          <w:rFonts w:ascii="Arial" w:hAnsi="Arial" w:cs="Arial"/>
          <w:sz w:val="21"/>
          <w:szCs w:val="21"/>
          <w:shd w:val="clear" w:color="auto" w:fill="FFFFFF"/>
        </w:rPr>
        <w:t>acompanhamento do programa de auxílio educação, bolsa transporte</w:t>
      </w:r>
      <w:r>
        <w:rPr>
          <w:rFonts w:ascii="Arial" w:hAnsi="Arial" w:cs="Arial"/>
          <w:sz w:val="21"/>
          <w:szCs w:val="21"/>
        </w:rPr>
        <w:t xml:space="preserve">, no município de </w:t>
      </w:r>
      <w:proofErr w:type="spellStart"/>
      <w:r>
        <w:rPr>
          <w:rFonts w:ascii="Arial" w:hAnsi="Arial" w:cs="Arial"/>
          <w:sz w:val="21"/>
          <w:szCs w:val="21"/>
        </w:rPr>
        <w:t>Marema</w:t>
      </w:r>
      <w:proofErr w:type="spellEnd"/>
      <w:r>
        <w:rPr>
          <w:rFonts w:ascii="Arial" w:hAnsi="Arial" w:cs="Arial"/>
          <w:sz w:val="21"/>
          <w:szCs w:val="21"/>
        </w:rPr>
        <w:t>, que deverá observar os procedimentos da Lei n. 1.261/2022, para realização dos trabalhos.</w:t>
      </w:r>
    </w:p>
    <w:p w14:paraId="35C4A421" w14:textId="7439BF9E" w:rsidR="007C3B3B" w:rsidRDefault="007C3B3B" w:rsidP="007C3B3B">
      <w:pPr>
        <w:ind w:firstLine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2º Ficam nomeados e designados a atuar na presente comissão, na forma do os seguintes membros conforme seguem: </w:t>
      </w:r>
    </w:p>
    <w:p w14:paraId="53D95135" w14:textId="77777777" w:rsidR="007C3B3B" w:rsidRDefault="007C3B3B" w:rsidP="007C3B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Cleusa Tomé </w:t>
      </w:r>
      <w:proofErr w:type="spellStart"/>
      <w:r>
        <w:rPr>
          <w:rFonts w:ascii="Arial" w:hAnsi="Arial" w:cs="Arial"/>
          <w:sz w:val="21"/>
          <w:szCs w:val="21"/>
        </w:rPr>
        <w:t>Foppa</w:t>
      </w:r>
      <w:proofErr w:type="spellEnd"/>
      <w:r>
        <w:rPr>
          <w:rFonts w:ascii="Arial" w:hAnsi="Arial" w:cs="Arial"/>
          <w:sz w:val="21"/>
          <w:szCs w:val="21"/>
        </w:rPr>
        <w:t xml:space="preserve"> – Representante do Poder Executivo;</w:t>
      </w:r>
    </w:p>
    <w:p w14:paraId="530D36E5" w14:textId="77777777" w:rsidR="007C3B3B" w:rsidRDefault="007C3B3B" w:rsidP="007C3B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Sidiane</w:t>
      </w:r>
      <w:proofErr w:type="spellEnd"/>
      <w:r>
        <w:rPr>
          <w:rFonts w:ascii="Arial" w:hAnsi="Arial" w:cs="Arial"/>
          <w:sz w:val="21"/>
          <w:szCs w:val="21"/>
        </w:rPr>
        <w:t xml:space="preserve"> Fatima Perin – Representante do Poder Executivo;</w:t>
      </w:r>
    </w:p>
    <w:p w14:paraId="3CFFC476" w14:textId="77777777" w:rsidR="007C3B3B" w:rsidRDefault="007C3B3B" w:rsidP="007C3B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Euller Lucas </w:t>
      </w:r>
      <w:proofErr w:type="spellStart"/>
      <w:r>
        <w:rPr>
          <w:rFonts w:ascii="Arial" w:hAnsi="Arial" w:cs="Arial"/>
          <w:sz w:val="21"/>
          <w:szCs w:val="21"/>
        </w:rPr>
        <w:t>Chitolina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Bello</w:t>
      </w:r>
      <w:proofErr w:type="spellEnd"/>
      <w:r>
        <w:rPr>
          <w:rFonts w:ascii="Arial" w:hAnsi="Arial" w:cs="Arial"/>
          <w:sz w:val="21"/>
          <w:szCs w:val="21"/>
        </w:rPr>
        <w:t xml:space="preserve"> – Representante dos alunos;</w:t>
      </w:r>
    </w:p>
    <w:p w14:paraId="3B20B178" w14:textId="77777777" w:rsidR="007C3B3B" w:rsidRDefault="007C3B3B" w:rsidP="007C3B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Gabrielli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Jhenifer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Brunetto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Batistel</w:t>
      </w:r>
      <w:proofErr w:type="spellEnd"/>
      <w:r>
        <w:rPr>
          <w:rFonts w:ascii="Arial" w:hAnsi="Arial" w:cs="Arial"/>
          <w:sz w:val="21"/>
          <w:szCs w:val="21"/>
        </w:rPr>
        <w:t xml:space="preserve"> – Membro Suplente de representantes dos alunos. </w:t>
      </w:r>
    </w:p>
    <w:p w14:paraId="704510D2" w14:textId="77777777" w:rsidR="007C3B3B" w:rsidRDefault="007C3B3B" w:rsidP="007C3B3B">
      <w:pPr>
        <w:jc w:val="both"/>
        <w:rPr>
          <w:rFonts w:ascii="Arial" w:hAnsi="Arial" w:cs="Arial"/>
          <w:sz w:val="21"/>
          <w:szCs w:val="21"/>
        </w:rPr>
      </w:pPr>
    </w:p>
    <w:p w14:paraId="18DFDFFE" w14:textId="77777777" w:rsidR="007C3B3B" w:rsidRDefault="007C3B3B" w:rsidP="007C3B3B">
      <w:pPr>
        <w:ind w:firstLine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Art. 3º - São competências da Comissão, na forma do § 3º da lei 1.261/2022:</w:t>
      </w:r>
    </w:p>
    <w:p w14:paraId="5FA0CA7E" w14:textId="77777777" w:rsidR="007C3B3B" w:rsidRDefault="007C3B3B" w:rsidP="007C3B3B">
      <w:pPr>
        <w:ind w:left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– Supervisionar e avaliar a execução das ações definidas na lei;</w:t>
      </w:r>
    </w:p>
    <w:p w14:paraId="36853EF5" w14:textId="77777777" w:rsidR="007C3B3B" w:rsidRDefault="007C3B3B" w:rsidP="007C3B3B">
      <w:pPr>
        <w:ind w:left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 – Aprovar a relação dos estudantes cadastrados pelo Poder Executivo como beneficiários do programa;</w:t>
      </w:r>
    </w:p>
    <w:p w14:paraId="30CD0829" w14:textId="77777777" w:rsidR="007C3B3B" w:rsidRDefault="007C3B3B" w:rsidP="007C3B3B">
      <w:pPr>
        <w:ind w:left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III – Estimular a participação comunitária no controle da execução do programa no âmbito municipal;</w:t>
      </w:r>
    </w:p>
    <w:p w14:paraId="44BEC77D" w14:textId="77777777" w:rsidR="007C3B3B" w:rsidRDefault="007C3B3B" w:rsidP="007C3B3B">
      <w:pPr>
        <w:ind w:left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IV – Exercer outras atribuições estabelecidas pelo Executivo Municipal.</w:t>
      </w:r>
    </w:p>
    <w:p w14:paraId="71A20613" w14:textId="77777777" w:rsidR="007C3B3B" w:rsidRDefault="007C3B3B" w:rsidP="007C3B3B">
      <w:pPr>
        <w:ind w:firstLine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4º - Os membros da comissão prestarão serviços relevantes ao Município, não percebendo qualquer tipo de gratificação ou indenização pelos trabalhos relacionados a esta nomeação.</w:t>
      </w:r>
    </w:p>
    <w:p w14:paraId="6FCFF8B7" w14:textId="77777777" w:rsidR="007C3B3B" w:rsidRDefault="007C3B3B" w:rsidP="007C3B3B">
      <w:pPr>
        <w:jc w:val="both"/>
        <w:rPr>
          <w:rFonts w:ascii="Arial" w:hAnsi="Arial" w:cs="Arial"/>
          <w:sz w:val="21"/>
          <w:szCs w:val="21"/>
        </w:rPr>
      </w:pPr>
    </w:p>
    <w:p w14:paraId="18858163" w14:textId="77777777" w:rsidR="007C3B3B" w:rsidRDefault="007C3B3B" w:rsidP="007C3B3B">
      <w:pPr>
        <w:ind w:firstLine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5º</w:t>
      </w:r>
      <w:r>
        <w:rPr>
          <w:rFonts w:ascii="Arial" w:hAnsi="Arial" w:cs="Arial"/>
          <w:sz w:val="21"/>
          <w:szCs w:val="21"/>
        </w:rPr>
        <w:tab/>
        <w:t>- As despesas decorrentes da aplicação deste decreto, correrão à conta do Orçamento Municipal Vigente.</w:t>
      </w:r>
    </w:p>
    <w:p w14:paraId="1F1899F6" w14:textId="2ADC6A55" w:rsidR="007C3B3B" w:rsidRDefault="007C3B3B" w:rsidP="007C3B3B">
      <w:pPr>
        <w:ind w:firstLine="255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Art. 6º - Este decreto entrará em vigor na data de sua publicação.</w:t>
      </w:r>
    </w:p>
    <w:p w14:paraId="12BF568A" w14:textId="77777777" w:rsidR="007C3B3B" w:rsidRDefault="007C3B3B" w:rsidP="007C3B3B">
      <w:pPr>
        <w:ind w:firstLine="28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7º - Ficam revogadas as disposições em contrário.</w:t>
      </w:r>
    </w:p>
    <w:p w14:paraId="5167A680" w14:textId="77777777" w:rsidR="007C3B3B" w:rsidRDefault="007C3B3B" w:rsidP="007C3B3B">
      <w:pPr>
        <w:jc w:val="both"/>
        <w:rPr>
          <w:rFonts w:ascii="Arial" w:hAnsi="Arial" w:cs="Arial"/>
          <w:sz w:val="21"/>
          <w:szCs w:val="21"/>
        </w:rPr>
      </w:pPr>
    </w:p>
    <w:p w14:paraId="106B6973" w14:textId="4AB7B5B3" w:rsidR="007C3B3B" w:rsidRDefault="007C3B3B" w:rsidP="007C3B3B">
      <w:pPr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Marema</w:t>
      </w:r>
      <w:proofErr w:type="spellEnd"/>
      <w:r>
        <w:rPr>
          <w:rFonts w:ascii="Arial" w:hAnsi="Arial" w:cs="Arial"/>
          <w:sz w:val="21"/>
          <w:szCs w:val="21"/>
        </w:rPr>
        <w:t>, em 15 de abril de 202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.</w:t>
      </w:r>
    </w:p>
    <w:p w14:paraId="03B9184E" w14:textId="77777777" w:rsidR="007C3B3B" w:rsidRDefault="007C3B3B" w:rsidP="007C3B3B">
      <w:pPr>
        <w:ind w:left="3118" w:firstLine="422"/>
        <w:jc w:val="right"/>
        <w:rPr>
          <w:rFonts w:ascii="Arial" w:hAnsi="Arial" w:cs="Arial"/>
          <w:sz w:val="21"/>
          <w:szCs w:val="21"/>
        </w:rPr>
      </w:pPr>
    </w:p>
    <w:p w14:paraId="0A72C702" w14:textId="77777777" w:rsidR="007C3B3B" w:rsidRPr="007C3B3B" w:rsidRDefault="007C3B3B" w:rsidP="007C3B3B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r w:rsidRPr="007C3B3B">
        <w:rPr>
          <w:rFonts w:ascii="Arial" w:hAnsi="Arial" w:cs="Arial"/>
          <w:b/>
          <w:sz w:val="21"/>
          <w:szCs w:val="21"/>
        </w:rPr>
        <w:t>MAURI DAL BELLO</w:t>
      </w:r>
    </w:p>
    <w:p w14:paraId="704953E4" w14:textId="77777777" w:rsidR="007C3B3B" w:rsidRPr="007C3B3B" w:rsidRDefault="007C3B3B" w:rsidP="007C3B3B">
      <w:pPr>
        <w:jc w:val="center"/>
        <w:rPr>
          <w:rFonts w:ascii="Arial" w:hAnsi="Arial" w:cs="Arial"/>
          <w:b/>
          <w:sz w:val="21"/>
          <w:szCs w:val="21"/>
        </w:rPr>
      </w:pPr>
      <w:r w:rsidRPr="007C3B3B">
        <w:rPr>
          <w:rFonts w:ascii="Arial" w:hAnsi="Arial" w:cs="Arial"/>
          <w:b/>
          <w:sz w:val="21"/>
          <w:szCs w:val="21"/>
        </w:rPr>
        <w:t>Prefeito Municipal</w:t>
      </w:r>
    </w:p>
    <w:bookmarkEnd w:id="0"/>
    <w:p w14:paraId="48244C8F" w14:textId="77777777" w:rsidR="007C3B3B" w:rsidRDefault="007C3B3B" w:rsidP="007C3B3B">
      <w:pPr>
        <w:ind w:left="4534"/>
        <w:jc w:val="both"/>
        <w:rPr>
          <w:rFonts w:ascii="Arial" w:hAnsi="Arial" w:cs="Arial"/>
          <w:sz w:val="21"/>
          <w:szCs w:val="21"/>
        </w:rPr>
      </w:pPr>
    </w:p>
    <w:p w14:paraId="3399F82B" w14:textId="77777777" w:rsidR="007C3B3B" w:rsidRDefault="007C3B3B" w:rsidP="007C3B3B">
      <w:pPr>
        <w:ind w:left="2410" w:hanging="241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Registrado e publicado na data supra e local de costume.</w:t>
      </w:r>
    </w:p>
    <w:p w14:paraId="34D26AE1" w14:textId="77777777" w:rsidR="007C3B3B" w:rsidRDefault="007C3B3B" w:rsidP="007C3B3B">
      <w:pPr>
        <w:ind w:left="2410" w:hanging="2410"/>
        <w:jc w:val="both"/>
        <w:rPr>
          <w:rFonts w:ascii="Arial" w:hAnsi="Arial" w:cs="Arial"/>
          <w:sz w:val="21"/>
          <w:szCs w:val="21"/>
        </w:rPr>
      </w:pPr>
    </w:p>
    <w:p w14:paraId="6FF69DCB" w14:textId="18CCE387" w:rsidR="00F41044" w:rsidRPr="00554704" w:rsidRDefault="00F41044" w:rsidP="007C3B3B">
      <w:pPr>
        <w:spacing w:after="0"/>
        <w:ind w:left="2268"/>
        <w:jc w:val="both"/>
        <w:rPr>
          <w:rFonts w:cstheme="minorHAnsi"/>
          <w:sz w:val="24"/>
          <w:szCs w:val="24"/>
        </w:rPr>
      </w:pPr>
    </w:p>
    <w:sectPr w:rsidR="00F41044" w:rsidRPr="00554704" w:rsidSect="00C10D71">
      <w:headerReference w:type="default" r:id="rId7"/>
      <w:footerReference w:type="default" r:id="rId8"/>
      <w:pgSz w:w="11906" w:h="16838"/>
      <w:pgMar w:top="2314" w:right="1134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EAC8" w14:textId="77777777" w:rsidR="0053234D" w:rsidRDefault="0053234D" w:rsidP="00BC2A67">
      <w:pPr>
        <w:spacing w:after="0" w:line="240" w:lineRule="auto"/>
      </w:pPr>
      <w:r>
        <w:separator/>
      </w:r>
    </w:p>
  </w:endnote>
  <w:endnote w:type="continuationSeparator" w:id="0">
    <w:p w14:paraId="1AD4E923" w14:textId="77777777" w:rsidR="0053234D" w:rsidRDefault="0053234D" w:rsidP="00BC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A5FB" w14:textId="77777777" w:rsidR="00CA5B92" w:rsidRPr="00ED23AA" w:rsidRDefault="00CA5B92" w:rsidP="00ED23AA">
    <w:pPr>
      <w:pBdr>
        <w:top w:val="thinThickSmallGap" w:sz="24" w:space="1" w:color="622423" w:themeColor="accent2" w:themeShade="7F"/>
      </w:pBdr>
      <w:tabs>
        <w:tab w:val="center" w:pos="4252"/>
        <w:tab w:val="right" w:pos="8504"/>
      </w:tabs>
      <w:spacing w:after="0" w:line="240" w:lineRule="auto"/>
      <w:rPr>
        <w:rFonts w:ascii="Book Antiqua" w:eastAsia="Calibri" w:hAnsi="Book Antiqua" w:cs="Times New Roman"/>
        <w:sz w:val="20"/>
        <w:szCs w:val="20"/>
        <w:lang w:eastAsia="pt-BR"/>
      </w:rPr>
    </w:pPr>
    <w:r w:rsidRPr="00BC2A67">
      <w:rPr>
        <w:rFonts w:ascii="Verdana" w:eastAsia="Calibri" w:hAnsi="Verdana" w:cs="Times New Roman"/>
        <w:b/>
        <w:sz w:val="16"/>
        <w:szCs w:val="14"/>
        <w:lang w:eastAsia="pt-BR"/>
      </w:rPr>
      <w:t xml:space="preserve">       </w:t>
    </w:r>
    <w:r w:rsidRPr="00BC2A67">
      <w:rPr>
        <w:rFonts w:ascii="Book Antiqua" w:eastAsia="Calibri" w:hAnsi="Book Antiqua" w:cs="Times New Roman"/>
        <w:b/>
        <w:sz w:val="20"/>
        <w:szCs w:val="20"/>
        <w:lang w:eastAsia="pt-BR"/>
      </w:rPr>
      <w:t xml:space="preserve">RUA </w:t>
    </w:r>
    <w:r>
      <w:rPr>
        <w:rFonts w:ascii="Book Antiqua" w:eastAsia="Calibri" w:hAnsi="Book Antiqua" w:cs="Times New Roman"/>
        <w:b/>
        <w:sz w:val="20"/>
        <w:szCs w:val="20"/>
        <w:lang w:eastAsia="pt-BR"/>
      </w:rPr>
      <w:t>JOSE GASPARI</w:t>
    </w:r>
    <w:r w:rsidRPr="00BC2A67">
      <w:rPr>
        <w:rFonts w:ascii="Book Antiqua" w:eastAsia="Calibri" w:hAnsi="Book Antiqua" w:cs="Times New Roman"/>
        <w:b/>
        <w:sz w:val="20"/>
        <w:szCs w:val="20"/>
        <w:lang w:eastAsia="pt-BR"/>
      </w:rPr>
      <w:t xml:space="preserve">, Nº </w:t>
    </w:r>
    <w:r>
      <w:rPr>
        <w:rFonts w:ascii="Book Antiqua" w:eastAsia="Calibri" w:hAnsi="Book Antiqua" w:cs="Times New Roman"/>
        <w:b/>
        <w:sz w:val="20"/>
        <w:szCs w:val="20"/>
        <w:lang w:eastAsia="pt-BR"/>
      </w:rPr>
      <w:t>69</w:t>
    </w:r>
    <w:r w:rsidRPr="00BC2A67">
      <w:rPr>
        <w:rFonts w:ascii="Book Antiqua" w:eastAsia="Calibri" w:hAnsi="Book Antiqua" w:cs="Times New Roman"/>
        <w:b/>
        <w:sz w:val="20"/>
        <w:szCs w:val="20"/>
        <w:lang w:eastAsia="pt-BR"/>
      </w:rPr>
      <w:t xml:space="preserve"> / FONE (49) 3354-0222 / CNPJ 78.509.072/0001-56 / CEP 89860-000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8C3B" w14:textId="77777777" w:rsidR="0053234D" w:rsidRDefault="0053234D" w:rsidP="00BC2A67">
      <w:pPr>
        <w:spacing w:after="0" w:line="240" w:lineRule="auto"/>
      </w:pPr>
      <w:r>
        <w:separator/>
      </w:r>
    </w:p>
  </w:footnote>
  <w:footnote w:type="continuationSeparator" w:id="0">
    <w:p w14:paraId="481ECB85" w14:textId="77777777" w:rsidR="0053234D" w:rsidRDefault="0053234D" w:rsidP="00BC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EEA2" w14:textId="77777777" w:rsidR="00CA5B92" w:rsidRPr="00BC2A67" w:rsidRDefault="00CA5B92" w:rsidP="00BC2A6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  <w:lang w:eastAsia="pt-BR"/>
      </w:rPr>
    </w:pPr>
    <w:r w:rsidRPr="00BC2A67">
      <w:rPr>
        <w:rFonts w:ascii="Calibri" w:eastAsia="Calibri" w:hAnsi="Calibri" w:cs="Times New Roman"/>
        <w:noProof/>
        <w:sz w:val="24"/>
        <w:szCs w:val="24"/>
        <w:lang w:eastAsia="pt-BR"/>
      </w:rPr>
      <w:drawing>
        <wp:inline distT="0" distB="0" distL="0" distR="0" wp14:anchorId="23309F72" wp14:editId="12B658C6">
          <wp:extent cx="811306" cy="640290"/>
          <wp:effectExtent l="0" t="0" r="8255" b="762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39" cy="644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107C51" w14:textId="77777777" w:rsidR="00CA5B92" w:rsidRPr="00614CC5" w:rsidRDefault="00CA5B92" w:rsidP="00BC2A67">
    <w:pPr>
      <w:tabs>
        <w:tab w:val="center" w:pos="4252"/>
        <w:tab w:val="right" w:pos="8504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eastAsia="pt-BR"/>
      </w:rPr>
    </w:pPr>
    <w:r w:rsidRPr="00614CC5">
      <w:rPr>
        <w:rFonts w:ascii="Book Antiqua" w:eastAsia="Calibri" w:hAnsi="Book Antiqua" w:cs="Times New Roman"/>
        <w:sz w:val="20"/>
        <w:szCs w:val="20"/>
        <w:lang w:eastAsia="pt-BR"/>
      </w:rPr>
      <w:t>ESTADO DE SANTA CATARINA</w:t>
    </w:r>
  </w:p>
  <w:p w14:paraId="5E7E037F" w14:textId="77777777" w:rsidR="00CA5B92" w:rsidRPr="00614CC5" w:rsidRDefault="00CA5B92" w:rsidP="00BC2A67">
    <w:pPr>
      <w:tabs>
        <w:tab w:val="center" w:pos="4252"/>
        <w:tab w:val="right" w:pos="8504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eastAsia="pt-BR"/>
      </w:rPr>
    </w:pPr>
    <w:r w:rsidRPr="00614CC5">
      <w:rPr>
        <w:rFonts w:ascii="Book Antiqua" w:eastAsia="Calibri" w:hAnsi="Book Antiqua" w:cs="Times New Roman"/>
        <w:sz w:val="20"/>
        <w:szCs w:val="20"/>
        <w:lang w:eastAsia="pt-BR"/>
      </w:rPr>
      <w:t>MUNICÍPIO DE MAREMA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13C8F"/>
    <w:multiLevelType w:val="hybridMultilevel"/>
    <w:tmpl w:val="C5C46E72"/>
    <w:lvl w:ilvl="0" w:tplc="2E76AC8A">
      <w:start w:val="1"/>
      <w:numFmt w:val="decimal"/>
      <w:lvlText w:val="%1.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B213DDE"/>
    <w:multiLevelType w:val="hybridMultilevel"/>
    <w:tmpl w:val="3C70E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10B6"/>
    <w:multiLevelType w:val="hybridMultilevel"/>
    <w:tmpl w:val="F806BE74"/>
    <w:lvl w:ilvl="0" w:tplc="0080A72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6192847"/>
    <w:multiLevelType w:val="hybridMultilevel"/>
    <w:tmpl w:val="6F78CBBC"/>
    <w:lvl w:ilvl="0" w:tplc="B76E649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A7B34A1"/>
    <w:multiLevelType w:val="hybridMultilevel"/>
    <w:tmpl w:val="B5003614"/>
    <w:lvl w:ilvl="0" w:tplc="122EDAA0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B"/>
    <w:rsid w:val="00024EEE"/>
    <w:rsid w:val="0005170B"/>
    <w:rsid w:val="0005334D"/>
    <w:rsid w:val="000566C1"/>
    <w:rsid w:val="000645AF"/>
    <w:rsid w:val="0006758F"/>
    <w:rsid w:val="00084BC5"/>
    <w:rsid w:val="0009331A"/>
    <w:rsid w:val="00093697"/>
    <w:rsid w:val="000A0A96"/>
    <w:rsid w:val="000A434E"/>
    <w:rsid w:val="000C342C"/>
    <w:rsid w:val="000E097C"/>
    <w:rsid w:val="00104A21"/>
    <w:rsid w:val="00113EA0"/>
    <w:rsid w:val="00132137"/>
    <w:rsid w:val="00190A18"/>
    <w:rsid w:val="001C3A35"/>
    <w:rsid w:val="001E3C20"/>
    <w:rsid w:val="001E51C2"/>
    <w:rsid w:val="002222B3"/>
    <w:rsid w:val="00280D2B"/>
    <w:rsid w:val="0028292C"/>
    <w:rsid w:val="00283435"/>
    <w:rsid w:val="00286DC5"/>
    <w:rsid w:val="0031176C"/>
    <w:rsid w:val="00334FBA"/>
    <w:rsid w:val="00335DDC"/>
    <w:rsid w:val="00341FAA"/>
    <w:rsid w:val="00356438"/>
    <w:rsid w:val="00386DEA"/>
    <w:rsid w:val="003A643F"/>
    <w:rsid w:val="003D15D3"/>
    <w:rsid w:val="003D28EC"/>
    <w:rsid w:val="003D5A7C"/>
    <w:rsid w:val="004122D2"/>
    <w:rsid w:val="00412417"/>
    <w:rsid w:val="00435626"/>
    <w:rsid w:val="00451102"/>
    <w:rsid w:val="004533B8"/>
    <w:rsid w:val="00457A5A"/>
    <w:rsid w:val="00472831"/>
    <w:rsid w:val="004A0B01"/>
    <w:rsid w:val="004B13F4"/>
    <w:rsid w:val="004E2F39"/>
    <w:rsid w:val="00511BE7"/>
    <w:rsid w:val="0053234D"/>
    <w:rsid w:val="00532BCB"/>
    <w:rsid w:val="0054393B"/>
    <w:rsid w:val="00554704"/>
    <w:rsid w:val="00566B30"/>
    <w:rsid w:val="005B7C0B"/>
    <w:rsid w:val="005E5F72"/>
    <w:rsid w:val="00600D65"/>
    <w:rsid w:val="00614CC5"/>
    <w:rsid w:val="00617A5D"/>
    <w:rsid w:val="006229FA"/>
    <w:rsid w:val="00640A42"/>
    <w:rsid w:val="00675095"/>
    <w:rsid w:val="006D78FC"/>
    <w:rsid w:val="006F14CE"/>
    <w:rsid w:val="007461C9"/>
    <w:rsid w:val="007638FB"/>
    <w:rsid w:val="00795DBE"/>
    <w:rsid w:val="007B3100"/>
    <w:rsid w:val="007C17EB"/>
    <w:rsid w:val="007C3B3B"/>
    <w:rsid w:val="007D06FB"/>
    <w:rsid w:val="00802409"/>
    <w:rsid w:val="0083370D"/>
    <w:rsid w:val="008351F3"/>
    <w:rsid w:val="00843987"/>
    <w:rsid w:val="00850023"/>
    <w:rsid w:val="00875932"/>
    <w:rsid w:val="008C18C8"/>
    <w:rsid w:val="008C6AFB"/>
    <w:rsid w:val="008D1310"/>
    <w:rsid w:val="009013F3"/>
    <w:rsid w:val="009366EF"/>
    <w:rsid w:val="0094102C"/>
    <w:rsid w:val="00942545"/>
    <w:rsid w:val="009A07CA"/>
    <w:rsid w:val="009A4907"/>
    <w:rsid w:val="00A1412D"/>
    <w:rsid w:val="00A250F9"/>
    <w:rsid w:val="00A470B0"/>
    <w:rsid w:val="00A73066"/>
    <w:rsid w:val="00AB05A6"/>
    <w:rsid w:val="00AD5F95"/>
    <w:rsid w:val="00AF301E"/>
    <w:rsid w:val="00B17006"/>
    <w:rsid w:val="00B33BCC"/>
    <w:rsid w:val="00B4628C"/>
    <w:rsid w:val="00B46769"/>
    <w:rsid w:val="00B8420F"/>
    <w:rsid w:val="00B94544"/>
    <w:rsid w:val="00B9460C"/>
    <w:rsid w:val="00B963F4"/>
    <w:rsid w:val="00BB6316"/>
    <w:rsid w:val="00BC2A67"/>
    <w:rsid w:val="00BE0543"/>
    <w:rsid w:val="00C03366"/>
    <w:rsid w:val="00C10D71"/>
    <w:rsid w:val="00C12D67"/>
    <w:rsid w:val="00C139E4"/>
    <w:rsid w:val="00C41A11"/>
    <w:rsid w:val="00C73246"/>
    <w:rsid w:val="00C85CF9"/>
    <w:rsid w:val="00C920B8"/>
    <w:rsid w:val="00CA5B92"/>
    <w:rsid w:val="00CC0175"/>
    <w:rsid w:val="00CE6F39"/>
    <w:rsid w:val="00CF65B8"/>
    <w:rsid w:val="00D22B27"/>
    <w:rsid w:val="00D41725"/>
    <w:rsid w:val="00D525A3"/>
    <w:rsid w:val="00D637EB"/>
    <w:rsid w:val="00D64BB9"/>
    <w:rsid w:val="00DA2F72"/>
    <w:rsid w:val="00DA5321"/>
    <w:rsid w:val="00DA5E42"/>
    <w:rsid w:val="00DD31E5"/>
    <w:rsid w:val="00E45F6D"/>
    <w:rsid w:val="00E475FC"/>
    <w:rsid w:val="00E50F0E"/>
    <w:rsid w:val="00E515CC"/>
    <w:rsid w:val="00E545BA"/>
    <w:rsid w:val="00E63349"/>
    <w:rsid w:val="00E6713E"/>
    <w:rsid w:val="00E71F4F"/>
    <w:rsid w:val="00E879E6"/>
    <w:rsid w:val="00EA5C5C"/>
    <w:rsid w:val="00EB722D"/>
    <w:rsid w:val="00ED23AA"/>
    <w:rsid w:val="00EE73B5"/>
    <w:rsid w:val="00F34345"/>
    <w:rsid w:val="00F41044"/>
    <w:rsid w:val="00F55435"/>
    <w:rsid w:val="00F67C03"/>
    <w:rsid w:val="00F70901"/>
    <w:rsid w:val="00FA65D0"/>
    <w:rsid w:val="00FC565D"/>
    <w:rsid w:val="00FD1375"/>
    <w:rsid w:val="00FD630B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9F3926"/>
  <w15:docId w15:val="{6037D656-A86E-4B97-9018-CD45A803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FB"/>
  </w:style>
  <w:style w:type="paragraph" w:styleId="Ttulo1">
    <w:name w:val="heading 1"/>
    <w:basedOn w:val="Normal"/>
    <w:next w:val="Normal"/>
    <w:link w:val="Ttulo1Char"/>
    <w:qFormat/>
    <w:rsid w:val="007C3B3B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A67"/>
  </w:style>
  <w:style w:type="paragraph" w:styleId="Rodap">
    <w:name w:val="footer"/>
    <w:basedOn w:val="Normal"/>
    <w:link w:val="RodapChar"/>
    <w:uiPriority w:val="99"/>
    <w:unhideWhenUsed/>
    <w:rsid w:val="00BC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A67"/>
  </w:style>
  <w:style w:type="paragraph" w:styleId="Textodebalo">
    <w:name w:val="Balloon Text"/>
    <w:basedOn w:val="Normal"/>
    <w:link w:val="TextodebaloChar"/>
    <w:uiPriority w:val="99"/>
    <w:semiHidden/>
    <w:unhideWhenUsed/>
    <w:rsid w:val="00B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A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51F3"/>
    <w:pPr>
      <w:ind w:left="720"/>
      <w:contextualSpacing/>
    </w:pPr>
  </w:style>
  <w:style w:type="table" w:styleId="Tabelacomgrade">
    <w:name w:val="Table Grid"/>
    <w:basedOn w:val="Tabelanormal"/>
    <w:uiPriority w:val="59"/>
    <w:rsid w:val="0041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C3B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7C3B3B"/>
    <w:pPr>
      <w:suppressAutoHyphens/>
      <w:spacing w:after="0" w:line="240" w:lineRule="auto"/>
      <w:ind w:left="2410" w:hanging="241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3B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7C3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Jurídico</cp:lastModifiedBy>
  <cp:revision>3</cp:revision>
  <cp:lastPrinted>2023-03-20T11:06:00Z</cp:lastPrinted>
  <dcterms:created xsi:type="dcterms:W3CDTF">2024-04-15T11:19:00Z</dcterms:created>
  <dcterms:modified xsi:type="dcterms:W3CDTF">2024-04-15T11:21:00Z</dcterms:modified>
</cp:coreProperties>
</file>