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90" w:rsidRPr="005B1FCB" w:rsidRDefault="00236990" w:rsidP="0023699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ESTADO DE SANTA CATARINA</w:t>
      </w:r>
    </w:p>
    <w:p w:rsidR="00236990" w:rsidRPr="005B1FCB" w:rsidRDefault="00236990" w:rsidP="0023699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MUNICÍPIO DE MAREMA</w:t>
      </w: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C726F4">
      <w:pPr>
        <w:spacing w:after="0" w:line="360" w:lineRule="auto"/>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b/>
          <w:sz w:val="36"/>
          <w:szCs w:val="36"/>
        </w:rPr>
      </w:pPr>
      <w:r w:rsidRPr="005B1FCB">
        <w:rPr>
          <w:rFonts w:ascii="Times New Roman" w:hAnsi="Times New Roman" w:cs="Times New Roman"/>
          <w:b/>
          <w:sz w:val="36"/>
          <w:szCs w:val="36"/>
        </w:rPr>
        <w:t>Plano Decenal dos Direitos das Crianças e Adolescentes</w:t>
      </w:r>
    </w:p>
    <w:p w:rsidR="00236990" w:rsidRPr="005B1FCB" w:rsidRDefault="00236990" w:rsidP="00236990">
      <w:pPr>
        <w:spacing w:after="0" w:line="360" w:lineRule="auto"/>
        <w:jc w:val="center"/>
        <w:rPr>
          <w:rFonts w:ascii="Times New Roman" w:hAnsi="Times New Roman" w:cs="Times New Roman"/>
          <w:b/>
          <w:sz w:val="36"/>
          <w:szCs w:val="36"/>
        </w:rPr>
      </w:pPr>
      <w:r w:rsidRPr="005B1FCB">
        <w:rPr>
          <w:rFonts w:ascii="Times New Roman" w:hAnsi="Times New Roman" w:cs="Times New Roman"/>
          <w:b/>
          <w:sz w:val="36"/>
          <w:szCs w:val="36"/>
        </w:rPr>
        <w:t xml:space="preserve">2016 </w:t>
      </w:r>
      <w:proofErr w:type="gramStart"/>
      <w:r w:rsidRPr="005B1FCB">
        <w:rPr>
          <w:rFonts w:ascii="Times New Roman" w:hAnsi="Times New Roman" w:cs="Times New Roman"/>
          <w:b/>
          <w:sz w:val="36"/>
          <w:szCs w:val="36"/>
        </w:rPr>
        <w:t>À</w:t>
      </w:r>
      <w:proofErr w:type="gramEnd"/>
      <w:r w:rsidRPr="005B1FCB">
        <w:rPr>
          <w:rFonts w:ascii="Times New Roman" w:hAnsi="Times New Roman" w:cs="Times New Roman"/>
          <w:b/>
          <w:sz w:val="36"/>
          <w:szCs w:val="36"/>
        </w:rPr>
        <w:t xml:space="preserve"> 2026</w:t>
      </w: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rPr>
          <w:rFonts w:ascii="Times New Roman" w:hAnsi="Times New Roman" w:cs="Times New Roman"/>
          <w:sz w:val="24"/>
          <w:szCs w:val="24"/>
        </w:rPr>
      </w:pPr>
    </w:p>
    <w:p w:rsidR="00236990" w:rsidRPr="005B1FCB" w:rsidRDefault="00236990" w:rsidP="00236990">
      <w:pPr>
        <w:spacing w:after="0" w:line="360" w:lineRule="auto"/>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422E5A" w:rsidP="002369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Outubro </w:t>
      </w:r>
      <w:r w:rsidR="00236990" w:rsidRPr="005B1FCB">
        <w:rPr>
          <w:rFonts w:ascii="Times New Roman" w:hAnsi="Times New Roman" w:cs="Times New Roman"/>
          <w:sz w:val="24"/>
          <w:szCs w:val="24"/>
        </w:rPr>
        <w:t>de 2016</w:t>
      </w: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236990" w:rsidRPr="005B1FCB" w:rsidRDefault="00236990" w:rsidP="00236990">
      <w:pPr>
        <w:spacing w:after="0" w:line="360" w:lineRule="auto"/>
        <w:jc w:val="center"/>
        <w:rPr>
          <w:rFonts w:ascii="Times New Roman" w:hAnsi="Times New Roman" w:cs="Times New Roman"/>
          <w:sz w:val="24"/>
          <w:szCs w:val="24"/>
        </w:rPr>
      </w:pPr>
    </w:p>
    <w:p w:rsidR="00630E3E" w:rsidRDefault="00630E3E">
      <w:pPr>
        <w:rPr>
          <w:rFonts w:ascii="Times New Roman" w:hAnsi="Times New Roman" w:cs="Times New Roman"/>
          <w:b/>
          <w:sz w:val="24"/>
          <w:szCs w:val="24"/>
        </w:rPr>
      </w:pPr>
    </w:p>
    <w:p w:rsidR="00236990" w:rsidRPr="005B1FCB" w:rsidRDefault="00236990" w:rsidP="00236990">
      <w:pPr>
        <w:spacing w:after="0" w:line="360" w:lineRule="auto"/>
        <w:jc w:val="center"/>
        <w:rPr>
          <w:rFonts w:ascii="Times New Roman" w:hAnsi="Times New Roman" w:cs="Times New Roman"/>
          <w:b/>
          <w:sz w:val="24"/>
          <w:szCs w:val="24"/>
        </w:rPr>
      </w:pPr>
    </w:p>
    <w:p w:rsidR="00236990" w:rsidRPr="005B1FCB" w:rsidRDefault="00236990" w:rsidP="0023699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Sumário</w:t>
      </w:r>
    </w:p>
    <w:p w:rsidR="00236990" w:rsidRPr="005B1FCB" w:rsidRDefault="00236990" w:rsidP="00236990">
      <w:pPr>
        <w:spacing w:after="0" w:line="240" w:lineRule="auto"/>
        <w:rPr>
          <w:rFonts w:ascii="Times New Roman" w:hAnsi="Times New Roman" w:cs="Times New Roman"/>
          <w:sz w:val="24"/>
          <w:szCs w:val="24"/>
        </w:rPr>
      </w:pPr>
    </w:p>
    <w:p w:rsidR="003402EE" w:rsidRDefault="003402EE" w:rsidP="009B7366">
      <w:pPr>
        <w:pStyle w:val="CabealhodoSumrio"/>
        <w:rPr>
          <w:rFonts w:ascii="Times New Roman" w:eastAsiaTheme="minorEastAsia" w:hAnsi="Times New Roman" w:cs="Times New Roman"/>
          <w:b w:val="0"/>
          <w:bCs w:val="0"/>
          <w:color w:val="auto"/>
          <w:sz w:val="24"/>
          <w:szCs w:val="24"/>
        </w:rPr>
      </w:pPr>
    </w:p>
    <w:p w:rsidR="009B7366" w:rsidRDefault="009B7366" w:rsidP="009B7366">
      <w:bookmarkStart w:id="0" w:name="_GoBack"/>
      <w:bookmarkEnd w:id="0"/>
    </w:p>
    <w:p w:rsidR="009B7366" w:rsidRDefault="009B7366" w:rsidP="009B7366"/>
    <w:sdt>
      <w:sdtPr>
        <w:rPr>
          <w:rFonts w:asciiTheme="minorHAnsi" w:eastAsiaTheme="minorEastAsia" w:hAnsiTheme="minorHAnsi" w:cstheme="minorBidi"/>
          <w:b w:val="0"/>
          <w:bCs w:val="0"/>
          <w:color w:val="auto"/>
          <w:sz w:val="22"/>
          <w:szCs w:val="22"/>
        </w:rPr>
        <w:id w:val="-654533913"/>
        <w:docPartObj>
          <w:docPartGallery w:val="Table of Contents"/>
          <w:docPartUnique/>
        </w:docPartObj>
      </w:sdtPr>
      <w:sdtEndPr/>
      <w:sdtContent>
        <w:p w:rsidR="00CE200D" w:rsidRDefault="00CE200D">
          <w:pPr>
            <w:pStyle w:val="CabealhodoSumrio"/>
          </w:pPr>
          <w:r>
            <w:t>Sumário</w:t>
          </w:r>
        </w:p>
        <w:p w:rsidR="00B41E51" w:rsidRPr="00B41E51" w:rsidRDefault="00B41E51" w:rsidP="00B41E51"/>
        <w:p w:rsidR="00CE200D" w:rsidRDefault="00CE200D">
          <w:pPr>
            <w:pStyle w:val="Sumrio1"/>
            <w:tabs>
              <w:tab w:val="left" w:pos="440"/>
              <w:tab w:val="right" w:leader="dot" w:pos="8494"/>
            </w:tabs>
            <w:rPr>
              <w:noProof/>
            </w:rPr>
          </w:pPr>
          <w:r>
            <w:fldChar w:fldCharType="begin"/>
          </w:r>
          <w:r>
            <w:instrText xml:space="preserve"> TOC \o "1-3" \h \z \u </w:instrText>
          </w:r>
          <w:r>
            <w:fldChar w:fldCharType="separate"/>
          </w:r>
          <w:hyperlink w:anchor="_Toc464557232" w:history="1">
            <w:r w:rsidRPr="00387012">
              <w:rPr>
                <w:rStyle w:val="Hyperlink"/>
                <w:rFonts w:ascii="Times New Roman" w:hAnsi="Times New Roman" w:cs="Times New Roman"/>
                <w:b/>
                <w:noProof/>
              </w:rPr>
              <w:t>1</w:t>
            </w:r>
            <w:r>
              <w:rPr>
                <w:noProof/>
              </w:rPr>
              <w:tab/>
            </w:r>
            <w:r w:rsidRPr="00387012">
              <w:rPr>
                <w:rStyle w:val="Hyperlink"/>
                <w:rFonts w:ascii="Times New Roman" w:hAnsi="Times New Roman" w:cs="Times New Roman"/>
                <w:b/>
                <w:noProof/>
              </w:rPr>
              <w:t>Apresentação do Plano</w:t>
            </w:r>
            <w:r>
              <w:rPr>
                <w:noProof/>
                <w:webHidden/>
              </w:rPr>
              <w:tab/>
            </w:r>
            <w:r>
              <w:rPr>
                <w:noProof/>
                <w:webHidden/>
              </w:rPr>
              <w:fldChar w:fldCharType="begin"/>
            </w:r>
            <w:r>
              <w:rPr>
                <w:noProof/>
                <w:webHidden/>
              </w:rPr>
              <w:instrText xml:space="preserve"> PAGEREF _Toc464557232 \h </w:instrText>
            </w:r>
            <w:r>
              <w:rPr>
                <w:noProof/>
                <w:webHidden/>
              </w:rPr>
            </w:r>
            <w:r>
              <w:rPr>
                <w:noProof/>
                <w:webHidden/>
              </w:rPr>
              <w:fldChar w:fldCharType="separate"/>
            </w:r>
            <w:r w:rsidR="00310421">
              <w:rPr>
                <w:noProof/>
                <w:webHidden/>
              </w:rPr>
              <w:t>3</w:t>
            </w:r>
            <w:r>
              <w:rPr>
                <w:noProof/>
                <w:webHidden/>
              </w:rPr>
              <w:fldChar w:fldCharType="end"/>
            </w:r>
          </w:hyperlink>
        </w:p>
        <w:p w:rsidR="00CE200D" w:rsidRDefault="002F1DA0">
          <w:pPr>
            <w:pStyle w:val="Sumrio2"/>
            <w:tabs>
              <w:tab w:val="left" w:pos="880"/>
              <w:tab w:val="right" w:leader="dot" w:pos="8494"/>
            </w:tabs>
            <w:rPr>
              <w:noProof/>
            </w:rPr>
          </w:pPr>
          <w:hyperlink w:anchor="_Toc464557233" w:history="1">
            <w:r w:rsidR="00CE200D" w:rsidRPr="00387012">
              <w:rPr>
                <w:rStyle w:val="Hyperlink"/>
                <w:rFonts w:ascii="Times New Roman" w:hAnsi="Times New Roman" w:cs="Times New Roman"/>
                <w:b/>
                <w:noProof/>
              </w:rPr>
              <w:t>1.1-</w:t>
            </w:r>
            <w:r w:rsidR="00CE200D">
              <w:rPr>
                <w:noProof/>
              </w:rPr>
              <w:tab/>
            </w:r>
            <w:r w:rsidR="00CE200D" w:rsidRPr="00387012">
              <w:rPr>
                <w:rStyle w:val="Hyperlink"/>
                <w:rFonts w:ascii="Times New Roman" w:hAnsi="Times New Roman" w:cs="Times New Roman"/>
                <w:b/>
                <w:noProof/>
              </w:rPr>
              <w:t>Aprovação do Plano pelo Conselho Municipal dos Direitos das crianças e Adolescentes</w:t>
            </w:r>
            <w:r w:rsidR="00CE200D">
              <w:rPr>
                <w:noProof/>
                <w:webHidden/>
              </w:rPr>
              <w:tab/>
            </w:r>
            <w:r w:rsidR="00CE200D">
              <w:rPr>
                <w:noProof/>
                <w:webHidden/>
              </w:rPr>
              <w:fldChar w:fldCharType="begin"/>
            </w:r>
            <w:r w:rsidR="00CE200D">
              <w:rPr>
                <w:noProof/>
                <w:webHidden/>
              </w:rPr>
              <w:instrText xml:space="preserve"> PAGEREF _Toc464557233 \h </w:instrText>
            </w:r>
            <w:r w:rsidR="00CE200D">
              <w:rPr>
                <w:noProof/>
                <w:webHidden/>
              </w:rPr>
            </w:r>
            <w:r w:rsidR="00CE200D">
              <w:rPr>
                <w:noProof/>
                <w:webHidden/>
              </w:rPr>
              <w:fldChar w:fldCharType="separate"/>
            </w:r>
            <w:r w:rsidR="00310421">
              <w:rPr>
                <w:noProof/>
                <w:webHidden/>
              </w:rPr>
              <w:t>3</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34" w:history="1">
            <w:r w:rsidR="00CE200D" w:rsidRPr="00387012">
              <w:rPr>
                <w:rStyle w:val="Hyperlink"/>
                <w:rFonts w:ascii="Times New Roman" w:hAnsi="Times New Roman" w:cs="Times New Roman"/>
                <w:b/>
                <w:noProof/>
              </w:rPr>
              <w:t>1.2-</w:t>
            </w:r>
            <w:r w:rsidR="00CE200D">
              <w:rPr>
                <w:noProof/>
              </w:rPr>
              <w:tab/>
            </w:r>
            <w:r w:rsidR="00CE200D" w:rsidRPr="00387012">
              <w:rPr>
                <w:rStyle w:val="Hyperlink"/>
                <w:rFonts w:ascii="Times New Roman" w:hAnsi="Times New Roman" w:cs="Times New Roman"/>
                <w:b/>
                <w:noProof/>
              </w:rPr>
              <w:t>Processo de elaboração do Plano</w:t>
            </w:r>
            <w:r w:rsidR="00CE200D">
              <w:rPr>
                <w:noProof/>
                <w:webHidden/>
              </w:rPr>
              <w:tab/>
            </w:r>
            <w:r w:rsidR="00CE200D">
              <w:rPr>
                <w:noProof/>
                <w:webHidden/>
              </w:rPr>
              <w:fldChar w:fldCharType="begin"/>
            </w:r>
            <w:r w:rsidR="00CE200D">
              <w:rPr>
                <w:noProof/>
                <w:webHidden/>
              </w:rPr>
              <w:instrText xml:space="preserve"> PAGEREF _Toc464557234 \h </w:instrText>
            </w:r>
            <w:r w:rsidR="00CE200D">
              <w:rPr>
                <w:noProof/>
                <w:webHidden/>
              </w:rPr>
            </w:r>
            <w:r w:rsidR="00CE200D">
              <w:rPr>
                <w:noProof/>
                <w:webHidden/>
              </w:rPr>
              <w:fldChar w:fldCharType="separate"/>
            </w:r>
            <w:r w:rsidR="00310421">
              <w:rPr>
                <w:noProof/>
                <w:webHidden/>
              </w:rPr>
              <w:t>4</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35" w:history="1">
            <w:r w:rsidR="00CE200D" w:rsidRPr="00387012">
              <w:rPr>
                <w:rStyle w:val="Hyperlink"/>
                <w:rFonts w:ascii="Times New Roman" w:hAnsi="Times New Roman" w:cs="Times New Roman"/>
                <w:b/>
                <w:noProof/>
              </w:rPr>
              <w:t>1.3-</w:t>
            </w:r>
            <w:r w:rsidR="00CE200D">
              <w:rPr>
                <w:noProof/>
              </w:rPr>
              <w:tab/>
            </w:r>
            <w:r w:rsidR="00CE200D" w:rsidRPr="00387012">
              <w:rPr>
                <w:rStyle w:val="Hyperlink"/>
                <w:rFonts w:ascii="Times New Roman" w:hAnsi="Times New Roman" w:cs="Times New Roman"/>
                <w:b/>
                <w:noProof/>
              </w:rPr>
              <w:t>Sistema de Garantia de Direitos das Crianças e Adolescentes</w:t>
            </w:r>
            <w:r w:rsidR="00CE200D">
              <w:rPr>
                <w:noProof/>
                <w:webHidden/>
              </w:rPr>
              <w:tab/>
            </w:r>
            <w:r w:rsidR="00CE200D">
              <w:rPr>
                <w:noProof/>
                <w:webHidden/>
              </w:rPr>
              <w:fldChar w:fldCharType="begin"/>
            </w:r>
            <w:r w:rsidR="00CE200D">
              <w:rPr>
                <w:noProof/>
                <w:webHidden/>
              </w:rPr>
              <w:instrText xml:space="preserve"> PAGEREF _Toc464557235 \h </w:instrText>
            </w:r>
            <w:r w:rsidR="00CE200D">
              <w:rPr>
                <w:noProof/>
                <w:webHidden/>
              </w:rPr>
            </w:r>
            <w:r w:rsidR="00CE200D">
              <w:rPr>
                <w:noProof/>
                <w:webHidden/>
              </w:rPr>
              <w:fldChar w:fldCharType="separate"/>
            </w:r>
            <w:r w:rsidR="00310421">
              <w:rPr>
                <w:noProof/>
                <w:webHidden/>
              </w:rPr>
              <w:t>4</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36" w:history="1">
            <w:r w:rsidR="00CE200D" w:rsidRPr="00387012">
              <w:rPr>
                <w:rStyle w:val="Hyperlink"/>
                <w:rFonts w:ascii="Times New Roman" w:hAnsi="Times New Roman" w:cs="Times New Roman"/>
                <w:b/>
                <w:noProof/>
              </w:rPr>
              <w:t>1.4-</w:t>
            </w:r>
            <w:r w:rsidR="00CE200D">
              <w:rPr>
                <w:noProof/>
              </w:rPr>
              <w:tab/>
            </w:r>
            <w:r w:rsidR="00CE200D" w:rsidRPr="00387012">
              <w:rPr>
                <w:rStyle w:val="Hyperlink"/>
                <w:rFonts w:ascii="Times New Roman" w:hAnsi="Times New Roman" w:cs="Times New Roman"/>
                <w:b/>
                <w:noProof/>
              </w:rPr>
              <w:t>Definição etária de crianças e adolescentes</w:t>
            </w:r>
            <w:r w:rsidR="00CE200D">
              <w:rPr>
                <w:noProof/>
                <w:webHidden/>
              </w:rPr>
              <w:tab/>
            </w:r>
            <w:r w:rsidR="00CE200D">
              <w:rPr>
                <w:noProof/>
                <w:webHidden/>
              </w:rPr>
              <w:fldChar w:fldCharType="begin"/>
            </w:r>
            <w:r w:rsidR="00CE200D">
              <w:rPr>
                <w:noProof/>
                <w:webHidden/>
              </w:rPr>
              <w:instrText xml:space="preserve"> PAGEREF _Toc464557236 \h </w:instrText>
            </w:r>
            <w:r w:rsidR="00CE200D">
              <w:rPr>
                <w:noProof/>
                <w:webHidden/>
              </w:rPr>
            </w:r>
            <w:r w:rsidR="00CE200D">
              <w:rPr>
                <w:noProof/>
                <w:webHidden/>
              </w:rPr>
              <w:fldChar w:fldCharType="separate"/>
            </w:r>
            <w:r w:rsidR="00310421">
              <w:rPr>
                <w:noProof/>
                <w:webHidden/>
              </w:rPr>
              <w:t>5</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37" w:history="1">
            <w:r w:rsidR="00CE200D" w:rsidRPr="00387012">
              <w:rPr>
                <w:rStyle w:val="Hyperlink"/>
                <w:rFonts w:ascii="Times New Roman" w:hAnsi="Times New Roman" w:cs="Times New Roman"/>
                <w:b/>
                <w:noProof/>
              </w:rPr>
              <w:t>1.5-</w:t>
            </w:r>
            <w:r w:rsidR="00CE200D">
              <w:rPr>
                <w:noProof/>
              </w:rPr>
              <w:tab/>
            </w:r>
            <w:r w:rsidR="00CE200D" w:rsidRPr="00387012">
              <w:rPr>
                <w:rStyle w:val="Hyperlink"/>
                <w:rFonts w:ascii="Times New Roman" w:hAnsi="Times New Roman" w:cs="Times New Roman"/>
                <w:b/>
                <w:noProof/>
              </w:rPr>
              <w:t>Princípios da Política de Direitos das Crianças e Adolescentes</w:t>
            </w:r>
            <w:r w:rsidR="00CE200D">
              <w:rPr>
                <w:noProof/>
                <w:webHidden/>
              </w:rPr>
              <w:tab/>
            </w:r>
            <w:r w:rsidR="00CE200D">
              <w:rPr>
                <w:noProof/>
                <w:webHidden/>
              </w:rPr>
              <w:fldChar w:fldCharType="begin"/>
            </w:r>
            <w:r w:rsidR="00CE200D">
              <w:rPr>
                <w:noProof/>
                <w:webHidden/>
              </w:rPr>
              <w:instrText xml:space="preserve"> PAGEREF _Toc464557237 \h </w:instrText>
            </w:r>
            <w:r w:rsidR="00CE200D">
              <w:rPr>
                <w:noProof/>
                <w:webHidden/>
              </w:rPr>
            </w:r>
            <w:r w:rsidR="00CE200D">
              <w:rPr>
                <w:noProof/>
                <w:webHidden/>
              </w:rPr>
              <w:fldChar w:fldCharType="separate"/>
            </w:r>
            <w:r w:rsidR="00310421">
              <w:rPr>
                <w:noProof/>
                <w:webHidden/>
              </w:rPr>
              <w:t>5</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38" w:history="1">
            <w:r w:rsidR="00CE200D" w:rsidRPr="00387012">
              <w:rPr>
                <w:rStyle w:val="Hyperlink"/>
                <w:b/>
                <w:noProof/>
              </w:rPr>
              <w:t>2</w:t>
            </w:r>
            <w:r w:rsidR="00CE200D">
              <w:rPr>
                <w:noProof/>
              </w:rPr>
              <w:tab/>
            </w:r>
            <w:r w:rsidR="00CE200D" w:rsidRPr="00387012">
              <w:rPr>
                <w:rStyle w:val="Hyperlink"/>
                <w:b/>
                <w:noProof/>
              </w:rPr>
              <w:t>Marco Situacional– Diagnóstico</w:t>
            </w:r>
            <w:r w:rsidR="00CE200D">
              <w:rPr>
                <w:noProof/>
                <w:webHidden/>
              </w:rPr>
              <w:tab/>
            </w:r>
            <w:r w:rsidR="00CE200D">
              <w:rPr>
                <w:noProof/>
                <w:webHidden/>
              </w:rPr>
              <w:fldChar w:fldCharType="begin"/>
            </w:r>
            <w:r w:rsidR="00CE200D">
              <w:rPr>
                <w:noProof/>
                <w:webHidden/>
              </w:rPr>
              <w:instrText xml:space="preserve"> PAGEREF _Toc464557238 \h </w:instrText>
            </w:r>
            <w:r w:rsidR="00CE200D">
              <w:rPr>
                <w:noProof/>
                <w:webHidden/>
              </w:rPr>
            </w:r>
            <w:r w:rsidR="00CE200D">
              <w:rPr>
                <w:noProof/>
                <w:webHidden/>
              </w:rPr>
              <w:fldChar w:fldCharType="separate"/>
            </w:r>
            <w:r w:rsidR="00310421">
              <w:rPr>
                <w:noProof/>
                <w:webHidden/>
              </w:rPr>
              <w:t>7</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39" w:history="1">
            <w:r w:rsidR="00CE200D" w:rsidRPr="00387012">
              <w:rPr>
                <w:rStyle w:val="Hyperlink"/>
                <w:rFonts w:ascii="Times New Roman" w:hAnsi="Times New Roman" w:cs="Times New Roman"/>
                <w:b/>
                <w:noProof/>
              </w:rPr>
              <w:t>2.1-</w:t>
            </w:r>
            <w:r w:rsidR="00CE200D">
              <w:rPr>
                <w:noProof/>
              </w:rPr>
              <w:tab/>
            </w:r>
            <w:r w:rsidR="00CE200D" w:rsidRPr="00387012">
              <w:rPr>
                <w:rStyle w:val="Hyperlink"/>
                <w:rFonts w:ascii="Times New Roman" w:hAnsi="Times New Roman" w:cs="Times New Roman"/>
                <w:b/>
                <w:noProof/>
              </w:rPr>
              <w:t>Perfil Demográfico e sócio econômico do município</w:t>
            </w:r>
            <w:r w:rsidR="00CE200D">
              <w:rPr>
                <w:noProof/>
                <w:webHidden/>
              </w:rPr>
              <w:tab/>
            </w:r>
            <w:r w:rsidR="00CE200D">
              <w:rPr>
                <w:noProof/>
                <w:webHidden/>
              </w:rPr>
              <w:fldChar w:fldCharType="begin"/>
            </w:r>
            <w:r w:rsidR="00CE200D">
              <w:rPr>
                <w:noProof/>
                <w:webHidden/>
              </w:rPr>
              <w:instrText xml:space="preserve"> PAGEREF _Toc464557239 \h </w:instrText>
            </w:r>
            <w:r w:rsidR="00CE200D">
              <w:rPr>
                <w:noProof/>
                <w:webHidden/>
              </w:rPr>
            </w:r>
            <w:r w:rsidR="00CE200D">
              <w:rPr>
                <w:noProof/>
                <w:webHidden/>
              </w:rPr>
              <w:fldChar w:fldCharType="separate"/>
            </w:r>
            <w:r w:rsidR="00310421">
              <w:rPr>
                <w:noProof/>
                <w:webHidden/>
              </w:rPr>
              <w:t>7</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40" w:history="1">
            <w:r w:rsidR="00CE200D" w:rsidRPr="00387012">
              <w:rPr>
                <w:rStyle w:val="Hyperlink"/>
                <w:rFonts w:ascii="Times New Roman" w:hAnsi="Times New Roman" w:cs="Times New Roman"/>
                <w:b/>
                <w:noProof/>
              </w:rPr>
              <w:t>2.2-</w:t>
            </w:r>
            <w:r w:rsidR="00CE200D">
              <w:rPr>
                <w:noProof/>
              </w:rPr>
              <w:tab/>
            </w:r>
            <w:r w:rsidR="00CE200D" w:rsidRPr="00387012">
              <w:rPr>
                <w:rStyle w:val="Hyperlink"/>
                <w:rFonts w:ascii="Times New Roman" w:hAnsi="Times New Roman" w:cs="Times New Roman"/>
                <w:b/>
                <w:noProof/>
              </w:rPr>
              <w:t>Diagnóstico – DIREITO À VIDA E À SAÚDE</w:t>
            </w:r>
            <w:r w:rsidR="00CE200D">
              <w:rPr>
                <w:noProof/>
                <w:webHidden/>
              </w:rPr>
              <w:tab/>
            </w:r>
            <w:r w:rsidR="00CE200D">
              <w:rPr>
                <w:noProof/>
                <w:webHidden/>
              </w:rPr>
              <w:fldChar w:fldCharType="begin"/>
            </w:r>
            <w:r w:rsidR="00CE200D">
              <w:rPr>
                <w:noProof/>
                <w:webHidden/>
              </w:rPr>
              <w:instrText xml:space="preserve"> PAGEREF _Toc464557240 \h </w:instrText>
            </w:r>
            <w:r w:rsidR="00CE200D">
              <w:rPr>
                <w:noProof/>
                <w:webHidden/>
              </w:rPr>
            </w:r>
            <w:r w:rsidR="00CE200D">
              <w:rPr>
                <w:noProof/>
                <w:webHidden/>
              </w:rPr>
              <w:fldChar w:fldCharType="separate"/>
            </w:r>
            <w:r w:rsidR="00310421">
              <w:rPr>
                <w:noProof/>
                <w:webHidden/>
              </w:rPr>
              <w:t>14</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41" w:history="1">
            <w:r w:rsidR="00CE200D" w:rsidRPr="00387012">
              <w:rPr>
                <w:rStyle w:val="Hyperlink"/>
                <w:rFonts w:ascii="Times New Roman" w:hAnsi="Times New Roman" w:cs="Times New Roman"/>
                <w:b/>
                <w:noProof/>
              </w:rPr>
              <w:t>2.3-</w:t>
            </w:r>
            <w:r w:rsidR="00CE200D">
              <w:rPr>
                <w:noProof/>
              </w:rPr>
              <w:tab/>
            </w:r>
            <w:r w:rsidR="00CE200D" w:rsidRPr="00387012">
              <w:rPr>
                <w:rStyle w:val="Hyperlink"/>
                <w:rFonts w:ascii="Times New Roman" w:hAnsi="Times New Roman" w:cs="Times New Roman"/>
                <w:b/>
                <w:noProof/>
              </w:rPr>
              <w:t>Diagnóstico – DIREITO À LIBERDADE, AO RESPEITO E À DIGNIDADE e DIREITO À CONVIVÊNCIA FAMILIAR E COMUNITÁRIA</w:t>
            </w:r>
            <w:r w:rsidR="00CE200D">
              <w:rPr>
                <w:noProof/>
                <w:webHidden/>
              </w:rPr>
              <w:tab/>
            </w:r>
            <w:r w:rsidR="00CE200D">
              <w:rPr>
                <w:noProof/>
                <w:webHidden/>
              </w:rPr>
              <w:fldChar w:fldCharType="begin"/>
            </w:r>
            <w:r w:rsidR="00CE200D">
              <w:rPr>
                <w:noProof/>
                <w:webHidden/>
              </w:rPr>
              <w:instrText xml:space="preserve"> PAGEREF _Toc464557241 \h </w:instrText>
            </w:r>
            <w:r w:rsidR="00CE200D">
              <w:rPr>
                <w:noProof/>
                <w:webHidden/>
              </w:rPr>
            </w:r>
            <w:r w:rsidR="00CE200D">
              <w:rPr>
                <w:noProof/>
                <w:webHidden/>
              </w:rPr>
              <w:fldChar w:fldCharType="separate"/>
            </w:r>
            <w:r w:rsidR="00310421">
              <w:rPr>
                <w:noProof/>
                <w:webHidden/>
              </w:rPr>
              <w:t>17</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42" w:history="1">
            <w:r w:rsidR="00CE200D" w:rsidRPr="00387012">
              <w:rPr>
                <w:rStyle w:val="Hyperlink"/>
                <w:rFonts w:ascii="Times New Roman" w:hAnsi="Times New Roman" w:cs="Times New Roman"/>
                <w:b/>
                <w:noProof/>
              </w:rPr>
              <w:t>2.4-</w:t>
            </w:r>
            <w:r w:rsidR="00CE200D">
              <w:rPr>
                <w:noProof/>
              </w:rPr>
              <w:tab/>
            </w:r>
            <w:r w:rsidR="00CE200D" w:rsidRPr="00387012">
              <w:rPr>
                <w:rStyle w:val="Hyperlink"/>
                <w:rFonts w:ascii="Times New Roman" w:hAnsi="Times New Roman" w:cs="Times New Roman"/>
                <w:b/>
                <w:noProof/>
              </w:rPr>
              <w:t>Diagnóstico Educação: DIREITO À EDUCAÇÃO, À CULTURA AO ESPORTE E AO LAZER</w:t>
            </w:r>
            <w:r w:rsidR="00CE200D">
              <w:rPr>
                <w:noProof/>
                <w:webHidden/>
              </w:rPr>
              <w:tab/>
            </w:r>
            <w:r w:rsidR="00CE200D">
              <w:rPr>
                <w:noProof/>
                <w:webHidden/>
              </w:rPr>
              <w:fldChar w:fldCharType="begin"/>
            </w:r>
            <w:r w:rsidR="00CE200D">
              <w:rPr>
                <w:noProof/>
                <w:webHidden/>
              </w:rPr>
              <w:instrText xml:space="preserve"> PAGEREF _Toc464557242 \h </w:instrText>
            </w:r>
            <w:r w:rsidR="00CE200D">
              <w:rPr>
                <w:noProof/>
                <w:webHidden/>
              </w:rPr>
            </w:r>
            <w:r w:rsidR="00CE200D">
              <w:rPr>
                <w:noProof/>
                <w:webHidden/>
              </w:rPr>
              <w:fldChar w:fldCharType="separate"/>
            </w:r>
            <w:r w:rsidR="00310421">
              <w:rPr>
                <w:noProof/>
                <w:webHidden/>
              </w:rPr>
              <w:t>18</w:t>
            </w:r>
            <w:r w:rsidR="00CE200D">
              <w:rPr>
                <w:noProof/>
                <w:webHidden/>
              </w:rPr>
              <w:fldChar w:fldCharType="end"/>
            </w:r>
          </w:hyperlink>
        </w:p>
        <w:p w:rsidR="00CE200D" w:rsidRDefault="002F1DA0">
          <w:pPr>
            <w:pStyle w:val="Sumrio2"/>
            <w:tabs>
              <w:tab w:val="left" w:pos="880"/>
              <w:tab w:val="right" w:leader="dot" w:pos="8494"/>
            </w:tabs>
            <w:rPr>
              <w:noProof/>
            </w:rPr>
          </w:pPr>
          <w:hyperlink w:anchor="_Toc464557243" w:history="1">
            <w:r w:rsidR="00CE200D" w:rsidRPr="00387012">
              <w:rPr>
                <w:rStyle w:val="Hyperlink"/>
                <w:rFonts w:ascii="Times New Roman" w:hAnsi="Times New Roman" w:cs="Times New Roman"/>
                <w:b/>
                <w:noProof/>
              </w:rPr>
              <w:t>2.5-</w:t>
            </w:r>
            <w:r w:rsidR="00CE200D">
              <w:rPr>
                <w:noProof/>
              </w:rPr>
              <w:tab/>
            </w:r>
            <w:r w:rsidR="00CE200D" w:rsidRPr="00387012">
              <w:rPr>
                <w:rStyle w:val="Hyperlink"/>
                <w:rFonts w:ascii="Times New Roman" w:hAnsi="Times New Roman" w:cs="Times New Roman"/>
                <w:b/>
                <w:noProof/>
              </w:rPr>
              <w:t>Diagnóstico – DIREITO A PROFISSIONALIZAÇÃO E PROTEÇÃO NO TRABALHO</w:t>
            </w:r>
            <w:r w:rsidR="00CE200D">
              <w:rPr>
                <w:noProof/>
                <w:webHidden/>
              </w:rPr>
              <w:tab/>
            </w:r>
            <w:r w:rsidR="00CE200D">
              <w:rPr>
                <w:noProof/>
                <w:webHidden/>
              </w:rPr>
              <w:fldChar w:fldCharType="begin"/>
            </w:r>
            <w:r w:rsidR="00CE200D">
              <w:rPr>
                <w:noProof/>
                <w:webHidden/>
              </w:rPr>
              <w:instrText xml:space="preserve"> PAGEREF _Toc464557243 \h </w:instrText>
            </w:r>
            <w:r w:rsidR="00CE200D">
              <w:rPr>
                <w:noProof/>
                <w:webHidden/>
              </w:rPr>
            </w:r>
            <w:r w:rsidR="00CE200D">
              <w:rPr>
                <w:noProof/>
                <w:webHidden/>
              </w:rPr>
              <w:fldChar w:fldCharType="separate"/>
            </w:r>
            <w:r w:rsidR="00310421">
              <w:rPr>
                <w:noProof/>
                <w:webHidden/>
              </w:rPr>
              <w:t>23</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44" w:history="1">
            <w:r w:rsidR="00CE200D" w:rsidRPr="00387012">
              <w:rPr>
                <w:rStyle w:val="Hyperlink"/>
                <w:rFonts w:ascii="Times New Roman" w:hAnsi="Times New Roman" w:cs="Times New Roman"/>
                <w:b/>
                <w:noProof/>
              </w:rPr>
              <w:t>3.</w:t>
            </w:r>
            <w:r w:rsidR="00CE200D">
              <w:rPr>
                <w:noProof/>
              </w:rPr>
              <w:tab/>
            </w:r>
            <w:r w:rsidR="00CE200D" w:rsidRPr="00387012">
              <w:rPr>
                <w:rStyle w:val="Hyperlink"/>
                <w:rFonts w:ascii="Times New Roman" w:hAnsi="Times New Roman" w:cs="Times New Roman"/>
                <w:b/>
                <w:noProof/>
              </w:rPr>
              <w:t>Metodologia de Trabalho</w:t>
            </w:r>
            <w:r w:rsidR="00CE200D">
              <w:rPr>
                <w:noProof/>
                <w:webHidden/>
              </w:rPr>
              <w:tab/>
            </w:r>
            <w:r w:rsidR="00CE200D">
              <w:rPr>
                <w:noProof/>
                <w:webHidden/>
              </w:rPr>
              <w:fldChar w:fldCharType="begin"/>
            </w:r>
            <w:r w:rsidR="00CE200D">
              <w:rPr>
                <w:noProof/>
                <w:webHidden/>
              </w:rPr>
              <w:instrText xml:space="preserve"> PAGEREF _Toc464557244 \h </w:instrText>
            </w:r>
            <w:r w:rsidR="00CE200D">
              <w:rPr>
                <w:noProof/>
                <w:webHidden/>
              </w:rPr>
            </w:r>
            <w:r w:rsidR="00CE200D">
              <w:rPr>
                <w:noProof/>
                <w:webHidden/>
              </w:rPr>
              <w:fldChar w:fldCharType="separate"/>
            </w:r>
            <w:r w:rsidR="00310421">
              <w:rPr>
                <w:noProof/>
                <w:webHidden/>
              </w:rPr>
              <w:t>23</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45" w:history="1">
            <w:r w:rsidR="00CE200D" w:rsidRPr="00387012">
              <w:rPr>
                <w:rStyle w:val="Hyperlink"/>
                <w:rFonts w:ascii="Times New Roman" w:hAnsi="Times New Roman" w:cs="Times New Roman"/>
                <w:noProof/>
              </w:rPr>
              <w:t>4.</w:t>
            </w:r>
            <w:r w:rsidR="00CE200D">
              <w:rPr>
                <w:noProof/>
              </w:rPr>
              <w:tab/>
            </w:r>
            <w:r w:rsidR="00CE200D" w:rsidRPr="00387012">
              <w:rPr>
                <w:rStyle w:val="Hyperlink"/>
                <w:rFonts w:ascii="Times New Roman" w:hAnsi="Times New Roman" w:cs="Times New Roman"/>
                <w:b/>
                <w:noProof/>
              </w:rPr>
              <w:t>Ações conforme eixos do Plano Decenal</w:t>
            </w:r>
            <w:r w:rsidR="00CE200D">
              <w:rPr>
                <w:noProof/>
                <w:webHidden/>
              </w:rPr>
              <w:tab/>
            </w:r>
            <w:r w:rsidR="00CE200D">
              <w:rPr>
                <w:noProof/>
                <w:webHidden/>
              </w:rPr>
              <w:fldChar w:fldCharType="begin"/>
            </w:r>
            <w:r w:rsidR="00CE200D">
              <w:rPr>
                <w:noProof/>
                <w:webHidden/>
              </w:rPr>
              <w:instrText xml:space="preserve"> PAGEREF _Toc464557245 \h </w:instrText>
            </w:r>
            <w:r w:rsidR="00CE200D">
              <w:rPr>
                <w:noProof/>
                <w:webHidden/>
              </w:rPr>
            </w:r>
            <w:r w:rsidR="00CE200D">
              <w:rPr>
                <w:noProof/>
                <w:webHidden/>
              </w:rPr>
              <w:fldChar w:fldCharType="separate"/>
            </w:r>
            <w:r w:rsidR="00310421">
              <w:rPr>
                <w:noProof/>
                <w:webHidden/>
              </w:rPr>
              <w:t>25</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46" w:history="1">
            <w:r w:rsidR="00CE200D" w:rsidRPr="00387012">
              <w:rPr>
                <w:rStyle w:val="Hyperlink"/>
                <w:rFonts w:ascii="Times New Roman" w:hAnsi="Times New Roman" w:cs="Times New Roman"/>
                <w:b/>
                <w:noProof/>
              </w:rPr>
              <w:t>5-</w:t>
            </w:r>
            <w:r w:rsidR="00CE200D">
              <w:rPr>
                <w:noProof/>
              </w:rPr>
              <w:tab/>
            </w:r>
            <w:r w:rsidR="00CE200D" w:rsidRPr="00387012">
              <w:rPr>
                <w:rStyle w:val="Hyperlink"/>
                <w:rFonts w:ascii="Times New Roman" w:hAnsi="Times New Roman" w:cs="Times New Roman"/>
                <w:b/>
                <w:noProof/>
              </w:rPr>
              <w:t>Financiamento</w:t>
            </w:r>
            <w:r w:rsidR="00CE200D">
              <w:rPr>
                <w:noProof/>
                <w:webHidden/>
              </w:rPr>
              <w:tab/>
            </w:r>
            <w:r w:rsidR="00CE200D">
              <w:rPr>
                <w:noProof/>
                <w:webHidden/>
              </w:rPr>
              <w:fldChar w:fldCharType="begin"/>
            </w:r>
            <w:r w:rsidR="00CE200D">
              <w:rPr>
                <w:noProof/>
                <w:webHidden/>
              </w:rPr>
              <w:instrText xml:space="preserve"> PAGEREF _Toc464557246 \h </w:instrText>
            </w:r>
            <w:r w:rsidR="00CE200D">
              <w:rPr>
                <w:noProof/>
                <w:webHidden/>
              </w:rPr>
            </w:r>
            <w:r w:rsidR="00CE200D">
              <w:rPr>
                <w:noProof/>
                <w:webHidden/>
              </w:rPr>
              <w:fldChar w:fldCharType="separate"/>
            </w:r>
            <w:r w:rsidR="00310421">
              <w:rPr>
                <w:noProof/>
                <w:webHidden/>
              </w:rPr>
              <w:t>40</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47" w:history="1">
            <w:r w:rsidR="00CE200D" w:rsidRPr="00387012">
              <w:rPr>
                <w:rStyle w:val="Hyperlink"/>
                <w:rFonts w:ascii="Times New Roman" w:hAnsi="Times New Roman" w:cs="Times New Roman"/>
                <w:b/>
                <w:noProof/>
              </w:rPr>
              <w:t>6-</w:t>
            </w:r>
            <w:r w:rsidR="00CE200D">
              <w:rPr>
                <w:noProof/>
              </w:rPr>
              <w:tab/>
            </w:r>
            <w:r w:rsidR="00CE200D" w:rsidRPr="00387012">
              <w:rPr>
                <w:rStyle w:val="Hyperlink"/>
                <w:rFonts w:ascii="Times New Roman" w:hAnsi="Times New Roman" w:cs="Times New Roman"/>
                <w:b/>
                <w:noProof/>
              </w:rPr>
              <w:t>Monitoramento e Avaliação</w:t>
            </w:r>
            <w:r w:rsidR="00CE200D">
              <w:rPr>
                <w:noProof/>
                <w:webHidden/>
              </w:rPr>
              <w:tab/>
            </w:r>
            <w:r w:rsidR="00CE200D">
              <w:rPr>
                <w:noProof/>
                <w:webHidden/>
              </w:rPr>
              <w:fldChar w:fldCharType="begin"/>
            </w:r>
            <w:r w:rsidR="00CE200D">
              <w:rPr>
                <w:noProof/>
                <w:webHidden/>
              </w:rPr>
              <w:instrText xml:space="preserve"> PAGEREF _Toc464557247 \h </w:instrText>
            </w:r>
            <w:r w:rsidR="00CE200D">
              <w:rPr>
                <w:noProof/>
                <w:webHidden/>
              </w:rPr>
            </w:r>
            <w:r w:rsidR="00CE200D">
              <w:rPr>
                <w:noProof/>
                <w:webHidden/>
              </w:rPr>
              <w:fldChar w:fldCharType="separate"/>
            </w:r>
            <w:r w:rsidR="00310421">
              <w:rPr>
                <w:noProof/>
                <w:webHidden/>
              </w:rPr>
              <w:t>40</w:t>
            </w:r>
            <w:r w:rsidR="00CE200D">
              <w:rPr>
                <w:noProof/>
                <w:webHidden/>
              </w:rPr>
              <w:fldChar w:fldCharType="end"/>
            </w:r>
          </w:hyperlink>
        </w:p>
        <w:p w:rsidR="00CE200D" w:rsidRDefault="002F1DA0">
          <w:pPr>
            <w:pStyle w:val="Sumrio1"/>
            <w:tabs>
              <w:tab w:val="left" w:pos="440"/>
              <w:tab w:val="right" w:leader="dot" w:pos="8494"/>
            </w:tabs>
            <w:rPr>
              <w:noProof/>
            </w:rPr>
          </w:pPr>
          <w:hyperlink w:anchor="_Toc464557248" w:history="1">
            <w:r w:rsidR="00CE200D" w:rsidRPr="00387012">
              <w:rPr>
                <w:rStyle w:val="Hyperlink"/>
                <w:rFonts w:ascii="Times New Roman" w:hAnsi="Times New Roman" w:cs="Times New Roman"/>
                <w:b/>
                <w:noProof/>
              </w:rPr>
              <w:t>7-</w:t>
            </w:r>
            <w:r w:rsidR="00CE200D">
              <w:rPr>
                <w:noProof/>
              </w:rPr>
              <w:tab/>
            </w:r>
            <w:r w:rsidR="00CE200D" w:rsidRPr="00387012">
              <w:rPr>
                <w:rStyle w:val="Hyperlink"/>
                <w:rFonts w:ascii="Times New Roman" w:hAnsi="Times New Roman" w:cs="Times New Roman"/>
                <w:b/>
                <w:noProof/>
              </w:rPr>
              <w:t>Referencias:</w:t>
            </w:r>
            <w:r w:rsidR="00CE200D">
              <w:rPr>
                <w:noProof/>
                <w:webHidden/>
              </w:rPr>
              <w:tab/>
            </w:r>
            <w:r w:rsidR="00CE200D">
              <w:rPr>
                <w:noProof/>
                <w:webHidden/>
              </w:rPr>
              <w:fldChar w:fldCharType="begin"/>
            </w:r>
            <w:r w:rsidR="00CE200D">
              <w:rPr>
                <w:noProof/>
                <w:webHidden/>
              </w:rPr>
              <w:instrText xml:space="preserve"> PAGEREF _Toc464557248 \h </w:instrText>
            </w:r>
            <w:r w:rsidR="00CE200D">
              <w:rPr>
                <w:noProof/>
                <w:webHidden/>
              </w:rPr>
            </w:r>
            <w:r w:rsidR="00CE200D">
              <w:rPr>
                <w:noProof/>
                <w:webHidden/>
              </w:rPr>
              <w:fldChar w:fldCharType="separate"/>
            </w:r>
            <w:r w:rsidR="00310421">
              <w:rPr>
                <w:noProof/>
                <w:webHidden/>
              </w:rPr>
              <w:t>41</w:t>
            </w:r>
            <w:r w:rsidR="00CE200D">
              <w:rPr>
                <w:noProof/>
                <w:webHidden/>
              </w:rPr>
              <w:fldChar w:fldCharType="end"/>
            </w:r>
          </w:hyperlink>
        </w:p>
        <w:p w:rsidR="00CE200D" w:rsidRDefault="00CE200D">
          <w:r>
            <w:rPr>
              <w:b/>
              <w:bCs/>
            </w:rPr>
            <w:fldChar w:fldCharType="end"/>
          </w:r>
        </w:p>
      </w:sdtContent>
    </w:sdt>
    <w:p w:rsidR="009B7366" w:rsidRDefault="009B7366" w:rsidP="009B7366"/>
    <w:p w:rsidR="009B7366" w:rsidRDefault="009B7366" w:rsidP="009B7366"/>
    <w:p w:rsidR="009B7366" w:rsidRDefault="009B7366" w:rsidP="009B7366"/>
    <w:p w:rsidR="009B7366" w:rsidRDefault="009B7366" w:rsidP="009B7366"/>
    <w:p w:rsidR="009B7366" w:rsidRDefault="009B7366" w:rsidP="009B7366"/>
    <w:p w:rsidR="009B7366" w:rsidRDefault="009B7366" w:rsidP="009B7366"/>
    <w:p w:rsidR="00C726F4" w:rsidRPr="00CE200D" w:rsidRDefault="00C726F4" w:rsidP="00CE200D">
      <w:pPr>
        <w:spacing w:after="0" w:line="360" w:lineRule="auto"/>
        <w:jc w:val="both"/>
        <w:rPr>
          <w:rFonts w:ascii="Times New Roman" w:hAnsi="Times New Roman" w:cs="Times New Roman"/>
          <w:b/>
          <w:sz w:val="24"/>
          <w:szCs w:val="24"/>
        </w:rPr>
      </w:pPr>
    </w:p>
    <w:p w:rsidR="003402EE" w:rsidRPr="005B1FCB" w:rsidRDefault="003402EE" w:rsidP="003402EE">
      <w:pPr>
        <w:pStyle w:val="PargrafodaLista"/>
        <w:spacing w:after="0" w:line="360" w:lineRule="auto"/>
        <w:jc w:val="both"/>
        <w:rPr>
          <w:rFonts w:ascii="Times New Roman" w:hAnsi="Times New Roman" w:cs="Times New Roman"/>
          <w:b/>
          <w:sz w:val="24"/>
          <w:szCs w:val="24"/>
        </w:rPr>
      </w:pPr>
    </w:p>
    <w:p w:rsidR="00236990" w:rsidRPr="00C726F4" w:rsidRDefault="00236990" w:rsidP="009B7366">
      <w:pPr>
        <w:pStyle w:val="PargrafodaLista"/>
        <w:numPr>
          <w:ilvl w:val="0"/>
          <w:numId w:val="46"/>
        </w:numPr>
        <w:spacing w:after="0" w:line="360" w:lineRule="auto"/>
        <w:jc w:val="both"/>
        <w:outlineLvl w:val="0"/>
        <w:rPr>
          <w:rFonts w:ascii="Times New Roman" w:hAnsi="Times New Roman" w:cs="Times New Roman"/>
          <w:b/>
          <w:sz w:val="24"/>
          <w:szCs w:val="24"/>
        </w:rPr>
      </w:pPr>
      <w:bookmarkStart w:id="1" w:name="_Toc464557232"/>
      <w:r w:rsidRPr="00C726F4">
        <w:rPr>
          <w:rFonts w:ascii="Times New Roman" w:hAnsi="Times New Roman" w:cs="Times New Roman"/>
          <w:b/>
          <w:sz w:val="24"/>
          <w:szCs w:val="24"/>
        </w:rPr>
        <w:t>Apresentação do Plano</w:t>
      </w:r>
      <w:bookmarkEnd w:id="1"/>
    </w:p>
    <w:p w:rsidR="00236990" w:rsidRPr="005B1FCB" w:rsidRDefault="00236990" w:rsidP="009B7366">
      <w:pPr>
        <w:pStyle w:val="PargrafodaLista"/>
        <w:numPr>
          <w:ilvl w:val="1"/>
          <w:numId w:val="2"/>
        </w:numPr>
        <w:spacing w:after="0" w:line="360" w:lineRule="auto"/>
        <w:jc w:val="both"/>
        <w:outlineLvl w:val="1"/>
        <w:rPr>
          <w:rFonts w:ascii="Times New Roman" w:hAnsi="Times New Roman" w:cs="Times New Roman"/>
          <w:b/>
          <w:sz w:val="24"/>
          <w:szCs w:val="24"/>
        </w:rPr>
      </w:pPr>
      <w:bookmarkStart w:id="2" w:name="_Toc464557233"/>
      <w:r w:rsidRPr="005B1FCB">
        <w:rPr>
          <w:rFonts w:ascii="Times New Roman" w:hAnsi="Times New Roman" w:cs="Times New Roman"/>
          <w:b/>
          <w:sz w:val="24"/>
          <w:szCs w:val="24"/>
        </w:rPr>
        <w:t>Aprovação do Plano pelo Conse</w:t>
      </w:r>
      <w:r w:rsidR="004F3B83">
        <w:rPr>
          <w:rFonts w:ascii="Times New Roman" w:hAnsi="Times New Roman" w:cs="Times New Roman"/>
          <w:b/>
          <w:sz w:val="24"/>
          <w:szCs w:val="24"/>
        </w:rPr>
        <w:t>lho Municipal dos Direitos das C</w:t>
      </w:r>
      <w:r w:rsidRPr="005B1FCB">
        <w:rPr>
          <w:rFonts w:ascii="Times New Roman" w:hAnsi="Times New Roman" w:cs="Times New Roman"/>
          <w:b/>
          <w:sz w:val="24"/>
          <w:szCs w:val="24"/>
        </w:rPr>
        <w:t>rianças e Adolescentes</w:t>
      </w:r>
      <w:bookmarkEnd w:id="2"/>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O Conselho Municipa</w:t>
      </w:r>
      <w:r w:rsidR="004F3B83">
        <w:rPr>
          <w:rFonts w:ascii="Times New Roman" w:hAnsi="Times New Roman" w:cs="Times New Roman"/>
          <w:sz w:val="24"/>
          <w:szCs w:val="24"/>
        </w:rPr>
        <w:t>l dos Direitos das Crianças e A</w:t>
      </w:r>
      <w:r w:rsidRPr="005B1FCB">
        <w:rPr>
          <w:rFonts w:ascii="Times New Roman" w:hAnsi="Times New Roman" w:cs="Times New Roman"/>
          <w:sz w:val="24"/>
          <w:szCs w:val="24"/>
        </w:rPr>
        <w:t xml:space="preserve">dolescentes – CMDCA do Município de Marema/SC, instituído por meio da Lei nº </w:t>
      </w:r>
      <w:r w:rsidR="00422E5A">
        <w:rPr>
          <w:rFonts w:ascii="Times New Roman" w:hAnsi="Times New Roman" w:cs="Times New Roman"/>
          <w:sz w:val="24"/>
          <w:szCs w:val="24"/>
        </w:rPr>
        <w:t>1014/2013 de 30 de julho de 2013</w:t>
      </w:r>
      <w:r w:rsidRPr="005B1FCB">
        <w:rPr>
          <w:rFonts w:ascii="Times New Roman" w:hAnsi="Times New Roman" w:cs="Times New Roman"/>
          <w:sz w:val="24"/>
          <w:szCs w:val="24"/>
        </w:rPr>
        <w:t xml:space="preserve">, em conformidade com a reunião ordinária realizada no dia _____ de ____________ </w:t>
      </w:r>
      <w:proofErr w:type="spellStart"/>
      <w:r w:rsidRPr="005B1FCB">
        <w:rPr>
          <w:rFonts w:ascii="Times New Roman" w:hAnsi="Times New Roman" w:cs="Times New Roman"/>
          <w:sz w:val="24"/>
          <w:szCs w:val="24"/>
        </w:rPr>
        <w:t>de</w:t>
      </w:r>
      <w:proofErr w:type="spellEnd"/>
      <w:r w:rsidRPr="005B1FCB">
        <w:rPr>
          <w:rFonts w:ascii="Times New Roman" w:hAnsi="Times New Roman" w:cs="Times New Roman"/>
          <w:sz w:val="24"/>
          <w:szCs w:val="24"/>
        </w:rPr>
        <w:t xml:space="preserve"> 2013, APROVOU o Plano Decenal Municipal dos Direitos das Crianças e Adolescentes e por meio da Resolução nº ____/2016 de ______ </w:t>
      </w:r>
      <w:proofErr w:type="spellStart"/>
      <w:r w:rsidRPr="005B1FCB">
        <w:rPr>
          <w:rFonts w:ascii="Times New Roman" w:hAnsi="Times New Roman" w:cs="Times New Roman"/>
          <w:sz w:val="24"/>
          <w:szCs w:val="24"/>
        </w:rPr>
        <w:t>de</w:t>
      </w:r>
      <w:proofErr w:type="spellEnd"/>
      <w:r w:rsidRPr="005B1FCB">
        <w:rPr>
          <w:rFonts w:ascii="Times New Roman" w:hAnsi="Times New Roman" w:cs="Times New Roman"/>
          <w:sz w:val="24"/>
          <w:szCs w:val="24"/>
        </w:rPr>
        <w:t xml:space="preserve"> __________ </w:t>
      </w:r>
      <w:proofErr w:type="spellStart"/>
      <w:r w:rsidRPr="005B1FCB">
        <w:rPr>
          <w:rFonts w:ascii="Times New Roman" w:hAnsi="Times New Roman" w:cs="Times New Roman"/>
          <w:sz w:val="24"/>
          <w:szCs w:val="24"/>
        </w:rPr>
        <w:t>de</w:t>
      </w:r>
      <w:proofErr w:type="spellEnd"/>
      <w:r w:rsidRPr="005B1FCB">
        <w:rPr>
          <w:rFonts w:ascii="Times New Roman" w:hAnsi="Times New Roman" w:cs="Times New Roman"/>
          <w:sz w:val="24"/>
          <w:szCs w:val="24"/>
        </w:rPr>
        <w:t xml:space="preserve"> 2016.</w:t>
      </w: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Default="00236990" w:rsidP="004F3B83">
      <w:pPr>
        <w:spacing w:after="0" w:line="360" w:lineRule="auto"/>
        <w:jc w:val="both"/>
        <w:rPr>
          <w:rFonts w:ascii="Times New Roman" w:hAnsi="Times New Roman" w:cs="Times New Roman"/>
          <w:sz w:val="24"/>
          <w:szCs w:val="24"/>
        </w:rPr>
      </w:pPr>
    </w:p>
    <w:p w:rsidR="004F3B83" w:rsidRPr="005B1FCB" w:rsidRDefault="004F3B83" w:rsidP="004F3B83">
      <w:pPr>
        <w:spacing w:after="0" w:line="360" w:lineRule="auto"/>
        <w:jc w:val="both"/>
        <w:rPr>
          <w:rFonts w:ascii="Times New Roman" w:hAnsi="Times New Roman" w:cs="Times New Roman"/>
          <w:sz w:val="24"/>
          <w:szCs w:val="24"/>
        </w:rPr>
      </w:pPr>
    </w:p>
    <w:p w:rsidR="00236990" w:rsidRPr="005B1FCB" w:rsidRDefault="00236990" w:rsidP="00236990">
      <w:pPr>
        <w:spacing w:after="0" w:line="360" w:lineRule="auto"/>
        <w:ind w:firstLine="708"/>
        <w:jc w:val="both"/>
        <w:rPr>
          <w:rFonts w:ascii="Times New Roman" w:hAnsi="Times New Roman" w:cs="Times New Roman"/>
          <w:sz w:val="24"/>
          <w:szCs w:val="24"/>
        </w:rPr>
      </w:pPr>
    </w:p>
    <w:p w:rsidR="00236990" w:rsidRPr="005B1FCB" w:rsidRDefault="00236990" w:rsidP="00236990">
      <w:pPr>
        <w:spacing w:after="0" w:line="360" w:lineRule="auto"/>
        <w:ind w:firstLine="708"/>
        <w:jc w:val="center"/>
        <w:rPr>
          <w:rFonts w:ascii="Times New Roman" w:hAnsi="Times New Roman" w:cs="Times New Roman"/>
          <w:sz w:val="24"/>
          <w:szCs w:val="24"/>
        </w:rPr>
      </w:pPr>
      <w:r w:rsidRPr="005B1FCB">
        <w:rPr>
          <w:rFonts w:ascii="Times New Roman" w:hAnsi="Times New Roman" w:cs="Times New Roman"/>
          <w:sz w:val="24"/>
          <w:szCs w:val="24"/>
        </w:rPr>
        <w:t>Marema, _____ de ________ de2016</w:t>
      </w:r>
    </w:p>
    <w:p w:rsidR="003402EE" w:rsidRPr="005B1FCB" w:rsidRDefault="003402EE" w:rsidP="00236990">
      <w:pPr>
        <w:spacing w:after="0" w:line="360" w:lineRule="auto"/>
        <w:ind w:firstLine="708"/>
        <w:jc w:val="center"/>
        <w:rPr>
          <w:rFonts w:ascii="Times New Roman" w:hAnsi="Times New Roman" w:cs="Times New Roman"/>
          <w:sz w:val="24"/>
          <w:szCs w:val="24"/>
        </w:rPr>
      </w:pPr>
      <w:r w:rsidRPr="005B1FCB">
        <w:rPr>
          <w:rFonts w:ascii="Times New Roman" w:hAnsi="Times New Roman" w:cs="Times New Roman"/>
          <w:sz w:val="24"/>
          <w:szCs w:val="24"/>
        </w:rPr>
        <w:t xml:space="preserve">Silvano Ciro </w:t>
      </w:r>
      <w:proofErr w:type="spellStart"/>
      <w:r w:rsidRPr="005B1FCB">
        <w:rPr>
          <w:rFonts w:ascii="Times New Roman" w:hAnsi="Times New Roman" w:cs="Times New Roman"/>
          <w:sz w:val="24"/>
          <w:szCs w:val="24"/>
        </w:rPr>
        <w:t>Piaceski</w:t>
      </w:r>
      <w:proofErr w:type="spellEnd"/>
    </w:p>
    <w:p w:rsidR="00236990" w:rsidRPr="005B1FCB" w:rsidRDefault="00236990" w:rsidP="00236990">
      <w:pPr>
        <w:spacing w:after="0" w:line="360" w:lineRule="auto"/>
        <w:ind w:firstLine="708"/>
        <w:jc w:val="center"/>
        <w:rPr>
          <w:rFonts w:ascii="Times New Roman" w:hAnsi="Times New Roman" w:cs="Times New Roman"/>
          <w:sz w:val="24"/>
          <w:szCs w:val="24"/>
        </w:rPr>
      </w:pPr>
      <w:r w:rsidRPr="005B1FCB">
        <w:rPr>
          <w:rFonts w:ascii="Times New Roman" w:hAnsi="Times New Roman" w:cs="Times New Roman"/>
          <w:sz w:val="24"/>
          <w:szCs w:val="24"/>
        </w:rPr>
        <w:t>Presidente do Conselho Municipal dos Direitos das Crianças e Adolescentes</w:t>
      </w:r>
    </w:p>
    <w:p w:rsidR="00236990" w:rsidRPr="005B1FCB" w:rsidRDefault="00236990" w:rsidP="00236990">
      <w:pPr>
        <w:spacing w:after="0" w:line="360" w:lineRule="auto"/>
        <w:ind w:firstLine="708"/>
        <w:jc w:val="center"/>
        <w:rPr>
          <w:rFonts w:ascii="Times New Roman" w:hAnsi="Times New Roman" w:cs="Times New Roman"/>
          <w:sz w:val="24"/>
          <w:szCs w:val="24"/>
        </w:rPr>
      </w:pPr>
    </w:p>
    <w:p w:rsidR="00236990" w:rsidRPr="005B1FCB" w:rsidRDefault="00236990" w:rsidP="00236990">
      <w:pPr>
        <w:spacing w:after="0" w:line="360" w:lineRule="auto"/>
        <w:ind w:firstLine="708"/>
        <w:jc w:val="center"/>
        <w:rPr>
          <w:rFonts w:ascii="Times New Roman" w:hAnsi="Times New Roman" w:cs="Times New Roman"/>
          <w:sz w:val="24"/>
          <w:szCs w:val="24"/>
        </w:rPr>
      </w:pPr>
    </w:p>
    <w:p w:rsidR="00236990" w:rsidRPr="005B1FCB" w:rsidRDefault="00236990" w:rsidP="00236990">
      <w:pPr>
        <w:spacing w:after="0" w:line="360" w:lineRule="auto"/>
        <w:ind w:firstLine="708"/>
        <w:jc w:val="center"/>
        <w:rPr>
          <w:rFonts w:ascii="Times New Roman" w:hAnsi="Times New Roman" w:cs="Times New Roman"/>
          <w:sz w:val="24"/>
          <w:szCs w:val="24"/>
        </w:rPr>
      </w:pPr>
    </w:p>
    <w:p w:rsidR="00236990" w:rsidRPr="005B1FCB" w:rsidRDefault="00236990" w:rsidP="00236990">
      <w:pPr>
        <w:spacing w:after="0" w:line="360" w:lineRule="auto"/>
        <w:ind w:firstLine="708"/>
        <w:jc w:val="center"/>
        <w:rPr>
          <w:rFonts w:ascii="Times New Roman" w:hAnsi="Times New Roman" w:cs="Times New Roman"/>
          <w:sz w:val="24"/>
          <w:szCs w:val="24"/>
        </w:rPr>
      </w:pPr>
    </w:p>
    <w:p w:rsidR="003B2CB8" w:rsidRPr="005B1FCB" w:rsidRDefault="004F3B83" w:rsidP="009B7366">
      <w:pPr>
        <w:pStyle w:val="PargrafodaLista"/>
        <w:numPr>
          <w:ilvl w:val="1"/>
          <w:numId w:val="2"/>
        </w:numPr>
        <w:spacing w:after="0" w:line="360" w:lineRule="auto"/>
        <w:jc w:val="both"/>
        <w:outlineLvl w:val="1"/>
        <w:rPr>
          <w:rFonts w:ascii="Times New Roman" w:hAnsi="Times New Roman" w:cs="Times New Roman"/>
          <w:b/>
          <w:sz w:val="24"/>
          <w:szCs w:val="24"/>
        </w:rPr>
      </w:pPr>
      <w:bookmarkStart w:id="3" w:name="_Toc464557234"/>
      <w:r>
        <w:rPr>
          <w:rFonts w:ascii="Times New Roman" w:hAnsi="Times New Roman" w:cs="Times New Roman"/>
          <w:b/>
          <w:sz w:val="24"/>
          <w:szCs w:val="24"/>
        </w:rPr>
        <w:lastRenderedPageBreak/>
        <w:t>Processo de E</w:t>
      </w:r>
      <w:r w:rsidR="00236990" w:rsidRPr="005B1FCB">
        <w:rPr>
          <w:rFonts w:ascii="Times New Roman" w:hAnsi="Times New Roman" w:cs="Times New Roman"/>
          <w:b/>
          <w:sz w:val="24"/>
          <w:szCs w:val="24"/>
        </w:rPr>
        <w:t>laboração do Plano</w:t>
      </w:r>
      <w:bookmarkEnd w:id="3"/>
    </w:p>
    <w:p w:rsidR="003B2CB8" w:rsidRPr="005B1FCB" w:rsidRDefault="003B2CB8" w:rsidP="003B2CB8">
      <w:pPr>
        <w:autoSpaceDE w:val="0"/>
        <w:autoSpaceDN w:val="0"/>
        <w:adjustRightInd w:val="0"/>
        <w:spacing w:after="0" w:line="360" w:lineRule="auto"/>
        <w:jc w:val="both"/>
        <w:rPr>
          <w:rFonts w:ascii="Times New Roman" w:hAnsi="Times New Roman" w:cs="Times New Roman"/>
          <w:bCs/>
          <w:sz w:val="24"/>
          <w:szCs w:val="24"/>
        </w:rPr>
      </w:pPr>
      <w:r w:rsidRPr="005B1FCB">
        <w:rPr>
          <w:rFonts w:ascii="Times New Roman" w:hAnsi="Times New Roman" w:cs="Times New Roman"/>
          <w:sz w:val="24"/>
          <w:szCs w:val="24"/>
        </w:rPr>
        <w:t xml:space="preserve">            O </w:t>
      </w:r>
      <w:r w:rsidRPr="005B1FCB">
        <w:rPr>
          <w:rFonts w:ascii="Times New Roman" w:hAnsi="Times New Roman" w:cs="Times New Roman"/>
          <w:bCs/>
          <w:sz w:val="24"/>
          <w:szCs w:val="24"/>
        </w:rPr>
        <w:t>Plano Decenal dos Direitos Humanos de Crianças e Adolescentes de Marema 2016 – 2026</w:t>
      </w:r>
      <w:proofErr w:type="gramStart"/>
      <w:r w:rsidRPr="005B1FCB">
        <w:rPr>
          <w:rFonts w:ascii="Times New Roman" w:hAnsi="Times New Roman" w:cs="Times New Roman"/>
          <w:bCs/>
          <w:sz w:val="24"/>
          <w:szCs w:val="24"/>
        </w:rPr>
        <w:t>, f</w:t>
      </w:r>
      <w:r w:rsidRPr="005B1FCB">
        <w:rPr>
          <w:rFonts w:ascii="Times New Roman" w:hAnsi="Times New Roman" w:cs="Times New Roman"/>
          <w:sz w:val="24"/>
          <w:szCs w:val="24"/>
        </w:rPr>
        <w:t>oi</w:t>
      </w:r>
      <w:proofErr w:type="gramEnd"/>
      <w:r w:rsidRPr="005B1FCB">
        <w:rPr>
          <w:rFonts w:ascii="Times New Roman" w:hAnsi="Times New Roman" w:cs="Times New Roman"/>
          <w:sz w:val="24"/>
          <w:szCs w:val="24"/>
        </w:rPr>
        <w:t xml:space="preserve"> elaborado a partir do diagnóstico municipal e estabelece as ações e as metas a serem alcançadas na área dos direitos humanos das </w:t>
      </w:r>
      <w:r w:rsidRPr="005B1FCB">
        <w:rPr>
          <w:rFonts w:ascii="Times New Roman" w:hAnsi="Times New Roman" w:cs="Times New Roman"/>
          <w:bCs/>
          <w:sz w:val="24"/>
          <w:szCs w:val="24"/>
        </w:rPr>
        <w:t>Crianças e dos Adolescentes pelas</w:t>
      </w:r>
      <w:r w:rsidRPr="005B1FCB">
        <w:rPr>
          <w:rFonts w:ascii="Times New Roman" w:hAnsi="Times New Roman" w:cs="Times New Roman"/>
          <w:sz w:val="24"/>
          <w:szCs w:val="24"/>
        </w:rPr>
        <w:t xml:space="preserve"> políticas públicas do município de Marema</w:t>
      </w:r>
    </w:p>
    <w:p w:rsidR="00F579F3" w:rsidRPr="005B1FCB" w:rsidRDefault="003B2CB8" w:rsidP="00F579F3">
      <w:pPr>
        <w:autoSpaceDE w:val="0"/>
        <w:autoSpaceDN w:val="0"/>
        <w:adjustRightInd w:val="0"/>
        <w:spacing w:after="0" w:line="360" w:lineRule="auto"/>
        <w:ind w:firstLine="375"/>
        <w:jc w:val="both"/>
        <w:rPr>
          <w:rFonts w:ascii="Times New Roman" w:hAnsi="Times New Roman" w:cs="Times New Roman"/>
          <w:bCs/>
          <w:sz w:val="24"/>
          <w:szCs w:val="24"/>
        </w:rPr>
      </w:pPr>
      <w:r w:rsidRPr="005B1FCB">
        <w:rPr>
          <w:rFonts w:ascii="Times New Roman" w:hAnsi="Times New Roman" w:cs="Times New Roman"/>
          <w:sz w:val="24"/>
          <w:szCs w:val="24"/>
        </w:rPr>
        <w:t xml:space="preserve"> É um instrumento de gestão, destinado a fortalecer, orientar e ampliar as estratégias de participação da sociedade civil e principalmente do governo municipal, com um único objetivo que é contribui</w:t>
      </w:r>
      <w:r w:rsidR="004F3B83">
        <w:rPr>
          <w:rFonts w:ascii="Times New Roman" w:hAnsi="Times New Roman" w:cs="Times New Roman"/>
          <w:sz w:val="24"/>
          <w:szCs w:val="24"/>
        </w:rPr>
        <w:t>r para garantia</w:t>
      </w:r>
      <w:r w:rsidRPr="005B1FCB">
        <w:rPr>
          <w:rFonts w:ascii="Times New Roman" w:hAnsi="Times New Roman" w:cs="Times New Roman"/>
          <w:sz w:val="24"/>
          <w:szCs w:val="24"/>
        </w:rPr>
        <w:t xml:space="preserve"> de acesso universal de direitos humanos das </w:t>
      </w:r>
      <w:r w:rsidRPr="005B1FCB">
        <w:rPr>
          <w:rFonts w:ascii="Times New Roman" w:hAnsi="Times New Roman" w:cs="Times New Roman"/>
          <w:bCs/>
          <w:sz w:val="24"/>
          <w:szCs w:val="24"/>
        </w:rPr>
        <w:t>Crianças e dos Adolescentes.</w:t>
      </w:r>
      <w:r w:rsidR="00F579F3" w:rsidRPr="005B1FCB">
        <w:rPr>
          <w:rFonts w:ascii="Times New Roman" w:hAnsi="Times New Roman" w:cs="Times New Roman"/>
          <w:bCs/>
          <w:sz w:val="24"/>
          <w:szCs w:val="24"/>
        </w:rPr>
        <w:t xml:space="preserve"> Assim, o plano tem por objetivo a</w:t>
      </w:r>
      <w:r w:rsidR="00F579F3" w:rsidRPr="005B1FCB">
        <w:rPr>
          <w:rFonts w:ascii="Times New Roman" w:hAnsi="Times New Roman" w:cs="Times New Roman"/>
          <w:sz w:val="24"/>
          <w:szCs w:val="24"/>
        </w:rPr>
        <w:t xml:space="preserve">presentar os elementos que servirão de parâmetro de atuação às políticas públicas municipais, bem como para os governantes municipais, para os próximos 10 anos, quando se trata das políticas públicas destinadas as Crianças e Adolescentes do município de </w:t>
      </w:r>
      <w:proofErr w:type="gramStart"/>
      <w:r w:rsidR="00F579F3" w:rsidRPr="005B1FCB">
        <w:rPr>
          <w:rFonts w:ascii="Times New Roman" w:hAnsi="Times New Roman" w:cs="Times New Roman"/>
          <w:sz w:val="24"/>
          <w:szCs w:val="24"/>
        </w:rPr>
        <w:t>Marema-SC</w:t>
      </w:r>
      <w:proofErr w:type="gramEnd"/>
      <w:r w:rsidR="00F579F3" w:rsidRPr="005B1FCB">
        <w:rPr>
          <w:rFonts w:ascii="Times New Roman" w:hAnsi="Times New Roman" w:cs="Times New Roman"/>
          <w:sz w:val="24"/>
          <w:szCs w:val="24"/>
        </w:rPr>
        <w:t>.</w:t>
      </w:r>
    </w:p>
    <w:p w:rsidR="003B2CB8" w:rsidRPr="005B1FCB" w:rsidRDefault="003B2CB8" w:rsidP="003B2CB8">
      <w:pPr>
        <w:spacing w:after="0" w:line="360" w:lineRule="auto"/>
        <w:ind w:firstLine="375"/>
        <w:jc w:val="both"/>
        <w:rPr>
          <w:rFonts w:ascii="Times New Roman" w:hAnsi="Times New Roman" w:cs="Times New Roman"/>
          <w:sz w:val="24"/>
          <w:szCs w:val="24"/>
        </w:rPr>
      </w:pPr>
      <w:r w:rsidRPr="005B1FCB">
        <w:rPr>
          <w:rFonts w:ascii="Times New Roman" w:hAnsi="Times New Roman" w:cs="Times New Roman"/>
          <w:sz w:val="24"/>
          <w:szCs w:val="24"/>
        </w:rPr>
        <w:t xml:space="preserve">      Neste sentido, a elaboração do Plano </w:t>
      </w:r>
      <w:r w:rsidRPr="005B1FCB">
        <w:rPr>
          <w:rFonts w:ascii="Times New Roman" w:hAnsi="Times New Roman" w:cs="Times New Roman"/>
          <w:bCs/>
          <w:sz w:val="24"/>
          <w:szCs w:val="24"/>
        </w:rPr>
        <w:t>Decenal dos Direitos Humanos das Crianças e Adolescentes de Marema 2016 – 2026</w:t>
      </w:r>
      <w:proofErr w:type="gramStart"/>
      <w:r w:rsidRPr="005B1FCB">
        <w:rPr>
          <w:rFonts w:ascii="Times New Roman" w:hAnsi="Times New Roman" w:cs="Times New Roman"/>
          <w:bCs/>
          <w:sz w:val="24"/>
          <w:szCs w:val="24"/>
        </w:rPr>
        <w:t>, tornou-se</w:t>
      </w:r>
      <w:proofErr w:type="gramEnd"/>
      <w:r w:rsidRPr="005B1FCB">
        <w:rPr>
          <w:rFonts w:ascii="Times New Roman" w:hAnsi="Times New Roman" w:cs="Times New Roman"/>
          <w:bCs/>
          <w:sz w:val="24"/>
          <w:szCs w:val="24"/>
        </w:rPr>
        <w:t xml:space="preserve"> um desafio para a Comissão de Elaboração do Plano Decenal, pois </w:t>
      </w:r>
      <w:r w:rsidRPr="005B1FCB">
        <w:rPr>
          <w:rFonts w:ascii="Times New Roman" w:hAnsi="Times New Roman" w:cs="Times New Roman"/>
          <w:sz w:val="24"/>
          <w:szCs w:val="24"/>
        </w:rPr>
        <w:t>foi pensado e elaborado por representantes das diversas áreas que de uma ou outra forma estão ligadas a rede de atendimento às crianças e adolescentes, contando com a participação da sociedade civil.</w:t>
      </w:r>
    </w:p>
    <w:p w:rsidR="003B2CB8" w:rsidRPr="005B1FCB" w:rsidRDefault="004F3B83" w:rsidP="003B2C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comissão de elaboração do P</w:t>
      </w:r>
      <w:r w:rsidR="003B2CB8" w:rsidRPr="005B1FCB">
        <w:rPr>
          <w:rFonts w:ascii="Times New Roman" w:hAnsi="Times New Roman" w:cs="Times New Roman"/>
          <w:sz w:val="24"/>
          <w:szCs w:val="24"/>
        </w:rPr>
        <w:t xml:space="preserve">lano </w:t>
      </w:r>
      <w:r>
        <w:rPr>
          <w:rFonts w:ascii="Times New Roman" w:hAnsi="Times New Roman" w:cs="Times New Roman"/>
          <w:sz w:val="24"/>
          <w:szCs w:val="24"/>
        </w:rPr>
        <w:t>D</w:t>
      </w:r>
      <w:r w:rsidR="003B2CB8" w:rsidRPr="005B1FCB">
        <w:rPr>
          <w:rFonts w:ascii="Times New Roman" w:hAnsi="Times New Roman" w:cs="Times New Roman"/>
          <w:sz w:val="24"/>
          <w:szCs w:val="24"/>
        </w:rPr>
        <w:t>ecenal foi escolhida em plenária na III Conferência Municipal dos Direitos das Crianças e Adolescentes (2015) com algumas adaptações, sendo esta nomeada</w:t>
      </w:r>
      <w:r w:rsidR="00422E5A">
        <w:rPr>
          <w:rFonts w:ascii="Times New Roman" w:hAnsi="Times New Roman" w:cs="Times New Roman"/>
          <w:sz w:val="24"/>
          <w:szCs w:val="24"/>
        </w:rPr>
        <w:t xml:space="preserve"> por meio de Decreto Municipal número 093/2016 de 10 de agosto de 2016.</w:t>
      </w:r>
    </w:p>
    <w:p w:rsidR="001111A5" w:rsidRPr="005B1FCB" w:rsidRDefault="001111A5" w:rsidP="003B2CB8">
      <w:pPr>
        <w:pStyle w:val="PargrafodaLista"/>
        <w:spacing w:after="0" w:line="360" w:lineRule="auto"/>
        <w:ind w:left="1440"/>
        <w:jc w:val="both"/>
        <w:rPr>
          <w:rFonts w:ascii="Times New Roman" w:hAnsi="Times New Roman" w:cs="Times New Roman"/>
          <w:b/>
          <w:sz w:val="24"/>
          <w:szCs w:val="24"/>
        </w:rPr>
      </w:pPr>
    </w:p>
    <w:p w:rsidR="003B2CB8" w:rsidRPr="005B1FCB" w:rsidRDefault="003B2CB8" w:rsidP="009B7366">
      <w:pPr>
        <w:pStyle w:val="PargrafodaLista"/>
        <w:numPr>
          <w:ilvl w:val="1"/>
          <w:numId w:val="2"/>
        </w:numPr>
        <w:spacing w:after="0" w:line="360" w:lineRule="auto"/>
        <w:jc w:val="both"/>
        <w:outlineLvl w:val="1"/>
        <w:rPr>
          <w:rFonts w:ascii="Times New Roman" w:hAnsi="Times New Roman" w:cs="Times New Roman"/>
          <w:b/>
          <w:sz w:val="24"/>
          <w:szCs w:val="24"/>
        </w:rPr>
      </w:pPr>
      <w:bookmarkStart w:id="4" w:name="_Toc464557235"/>
      <w:r w:rsidRPr="005B1FCB">
        <w:rPr>
          <w:rFonts w:ascii="Times New Roman" w:hAnsi="Times New Roman" w:cs="Times New Roman"/>
          <w:b/>
          <w:sz w:val="24"/>
          <w:szCs w:val="24"/>
        </w:rPr>
        <w:t>Sistema de Garantia de Direitos das Crianças e Adolescentes</w:t>
      </w:r>
      <w:bookmarkEnd w:id="4"/>
    </w:p>
    <w:p w:rsidR="003B2CB8" w:rsidRPr="005B1FCB" w:rsidRDefault="003B2CB8" w:rsidP="003B2CB8">
      <w:pPr>
        <w:pStyle w:val="PargrafodaLista"/>
        <w:numPr>
          <w:ilvl w:val="0"/>
          <w:numId w:val="31"/>
        </w:numPr>
        <w:spacing w:after="0" w:line="360" w:lineRule="auto"/>
        <w:jc w:val="both"/>
        <w:rPr>
          <w:rFonts w:ascii="Times New Roman" w:hAnsi="Times New Roman" w:cs="Times New Roman"/>
          <w:sz w:val="24"/>
          <w:szCs w:val="24"/>
          <w:u w:val="single"/>
        </w:rPr>
      </w:pPr>
      <w:r w:rsidRPr="005B1FCB">
        <w:rPr>
          <w:rFonts w:ascii="Times New Roman" w:hAnsi="Times New Roman" w:cs="Times New Roman"/>
          <w:sz w:val="24"/>
          <w:szCs w:val="24"/>
          <w:u w:val="single"/>
        </w:rPr>
        <w:t>Conselho Municipal dos Direitos da Criança e Adolescente – CMDCA</w:t>
      </w:r>
    </w:p>
    <w:p w:rsidR="003B2CB8" w:rsidRPr="005B1FCB" w:rsidRDefault="003B2CB8" w:rsidP="003B2CB8">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O CMDCA foi criado pela Lei Municipal de nº1014/2013 de 30 de julho de 2013, composto por 08 conselheiros, destes 04 de representação governamental e 04 de representação da sociedade civil (não governamental), e seus respectivos suplentes. Este conselho tem por objetivo principal a defesa dos direitos das crianças e adolescentes do município, intervindo em toda e qualquer forma de violência e/ou negligência contra crianças e adolescentes. </w:t>
      </w:r>
    </w:p>
    <w:p w:rsidR="003B2CB8" w:rsidRPr="005B1FCB" w:rsidRDefault="003B2CB8" w:rsidP="009E6139">
      <w:pPr>
        <w:pStyle w:val="PargrafodaLista"/>
        <w:numPr>
          <w:ilvl w:val="0"/>
          <w:numId w:val="31"/>
        </w:numPr>
        <w:spacing w:after="0" w:line="360" w:lineRule="auto"/>
        <w:jc w:val="both"/>
        <w:rPr>
          <w:rFonts w:ascii="Times New Roman" w:hAnsi="Times New Roman" w:cs="Times New Roman"/>
          <w:sz w:val="24"/>
          <w:szCs w:val="24"/>
          <w:u w:val="single"/>
        </w:rPr>
      </w:pPr>
      <w:r w:rsidRPr="005B1FCB">
        <w:rPr>
          <w:rFonts w:ascii="Times New Roman" w:hAnsi="Times New Roman" w:cs="Times New Roman"/>
          <w:sz w:val="24"/>
          <w:szCs w:val="24"/>
          <w:u w:val="single"/>
        </w:rPr>
        <w:t>Conselho Tutelar – CT</w:t>
      </w:r>
    </w:p>
    <w:p w:rsidR="003B2CB8" w:rsidRPr="005B1FCB" w:rsidRDefault="003B2CB8" w:rsidP="003B2CB8">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O CT do município de Marema está instituído há vários anos, no entanto foi alterado no ano de 2013 por meio da Lei Municipal 1014/2013, sendo composto por 10 (dez) membros, destes 05 (cinco) titulares e 05(cinco) suplentes eleitos pela população </w:t>
      </w:r>
      <w:r w:rsidRPr="005B1FCB">
        <w:rPr>
          <w:rFonts w:ascii="Times New Roman" w:hAnsi="Times New Roman" w:cs="Times New Roman"/>
          <w:sz w:val="24"/>
          <w:szCs w:val="24"/>
        </w:rPr>
        <w:lastRenderedPageBreak/>
        <w:t>do município de Marema. O CT é mais um espaço de defesa intransigente dos direitos das crianças e adolescentes, este com a colaboração do CMDCA, contribuem para o saudável desenvolvimento das crianças e adolescentes, intervindo nas situações de vulnerabilidade e risco, a fim de defender esta população prioritária.</w:t>
      </w:r>
    </w:p>
    <w:p w:rsidR="00236990" w:rsidRPr="005B1FCB" w:rsidRDefault="009E6139" w:rsidP="009E6139">
      <w:pPr>
        <w:pStyle w:val="PargrafodaLista"/>
        <w:numPr>
          <w:ilvl w:val="0"/>
          <w:numId w:val="31"/>
        </w:numPr>
        <w:spacing w:after="0" w:line="360" w:lineRule="auto"/>
        <w:jc w:val="both"/>
        <w:rPr>
          <w:rFonts w:ascii="Times New Roman" w:hAnsi="Times New Roman" w:cs="Times New Roman"/>
          <w:sz w:val="24"/>
          <w:szCs w:val="24"/>
          <w:u w:val="single"/>
        </w:rPr>
      </w:pPr>
      <w:r w:rsidRPr="005B1FCB">
        <w:rPr>
          <w:rFonts w:ascii="Times New Roman" w:hAnsi="Times New Roman" w:cs="Times New Roman"/>
          <w:sz w:val="24"/>
          <w:szCs w:val="24"/>
          <w:u w:val="single"/>
        </w:rPr>
        <w:t>Poder Judiciário</w:t>
      </w:r>
    </w:p>
    <w:p w:rsidR="00236990" w:rsidRDefault="009E6139" w:rsidP="009B5BED">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Marema é município pertencente à região da Comarca do município de Xaxim</w:t>
      </w:r>
      <w:r w:rsidR="009B5BED">
        <w:rPr>
          <w:rFonts w:ascii="Times New Roman" w:hAnsi="Times New Roman" w:cs="Times New Roman"/>
          <w:sz w:val="24"/>
          <w:szCs w:val="24"/>
        </w:rPr>
        <w:t xml:space="preserve">, sendo os casos encaminhados à Vara da </w:t>
      </w:r>
      <w:r w:rsidR="004F3B83">
        <w:rPr>
          <w:rFonts w:ascii="Times New Roman" w:hAnsi="Times New Roman" w:cs="Times New Roman"/>
          <w:sz w:val="24"/>
          <w:szCs w:val="24"/>
        </w:rPr>
        <w:t>I</w:t>
      </w:r>
      <w:r w:rsidR="009B5BED">
        <w:rPr>
          <w:rFonts w:ascii="Times New Roman" w:hAnsi="Times New Roman" w:cs="Times New Roman"/>
          <w:sz w:val="24"/>
          <w:szCs w:val="24"/>
        </w:rPr>
        <w:t>nfância e Juventude e Promotoria de Justiça deste município.</w:t>
      </w:r>
    </w:p>
    <w:p w:rsidR="009B5BED" w:rsidRPr="005B1FCB" w:rsidRDefault="009B5BED" w:rsidP="009B5BED">
      <w:pPr>
        <w:spacing w:after="0" w:line="360" w:lineRule="auto"/>
        <w:ind w:firstLine="360"/>
        <w:jc w:val="both"/>
        <w:rPr>
          <w:rFonts w:ascii="Times New Roman" w:hAnsi="Times New Roman" w:cs="Times New Roman"/>
          <w:sz w:val="24"/>
          <w:szCs w:val="24"/>
        </w:rPr>
      </w:pPr>
    </w:p>
    <w:p w:rsidR="009B5BED" w:rsidRDefault="009B5BED" w:rsidP="009B7366">
      <w:pPr>
        <w:pStyle w:val="PargrafodaLista"/>
        <w:numPr>
          <w:ilvl w:val="1"/>
          <w:numId w:val="2"/>
        </w:numPr>
        <w:spacing w:after="0" w:line="360" w:lineRule="auto"/>
        <w:jc w:val="both"/>
        <w:outlineLvl w:val="1"/>
        <w:rPr>
          <w:rFonts w:ascii="Times New Roman" w:hAnsi="Times New Roman" w:cs="Times New Roman"/>
          <w:b/>
          <w:sz w:val="24"/>
          <w:szCs w:val="24"/>
        </w:rPr>
      </w:pPr>
      <w:bookmarkStart w:id="5" w:name="_Toc464557236"/>
      <w:r w:rsidRPr="009B5BED">
        <w:rPr>
          <w:rFonts w:ascii="Times New Roman" w:hAnsi="Times New Roman" w:cs="Times New Roman"/>
          <w:b/>
          <w:sz w:val="24"/>
          <w:szCs w:val="24"/>
        </w:rPr>
        <w:t>Definição etária de crianças e adolescentes</w:t>
      </w:r>
      <w:bookmarkEnd w:id="5"/>
    </w:p>
    <w:p w:rsidR="009B5BED" w:rsidRDefault="009B5BED" w:rsidP="009B5B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Tendo por base o Estatuto da Criança e Adolescente, “Considera-se criança, para efeitos desta lei, a pessoa até doze anos de idade incompletos, e adolescente aquela entr</w:t>
      </w:r>
      <w:r w:rsidR="007C6B93">
        <w:rPr>
          <w:rFonts w:ascii="Times New Roman" w:hAnsi="Times New Roman" w:cs="Times New Roman"/>
          <w:sz w:val="24"/>
          <w:szCs w:val="24"/>
        </w:rPr>
        <w:t>e doze e dezoito anos de idade</w:t>
      </w:r>
      <w:proofErr w:type="gramStart"/>
      <w:r w:rsidR="007C6B93">
        <w:rPr>
          <w:rFonts w:ascii="Times New Roman" w:hAnsi="Times New Roman" w:cs="Times New Roman"/>
          <w:sz w:val="24"/>
          <w:szCs w:val="24"/>
        </w:rPr>
        <w:t>”</w:t>
      </w:r>
      <w:r w:rsidR="008C608D">
        <w:rPr>
          <w:rFonts w:ascii="Times New Roman" w:hAnsi="Times New Roman" w:cs="Times New Roman"/>
          <w:sz w:val="24"/>
          <w:szCs w:val="24"/>
        </w:rPr>
        <w:t>(</w:t>
      </w:r>
      <w:proofErr w:type="gramEnd"/>
      <w:r w:rsidR="008C608D">
        <w:rPr>
          <w:rFonts w:ascii="Times New Roman" w:hAnsi="Times New Roman" w:cs="Times New Roman"/>
          <w:sz w:val="24"/>
          <w:szCs w:val="24"/>
        </w:rPr>
        <w:t>Lei nº 8.069 de 13 de julho de 1990)</w:t>
      </w:r>
      <w:r w:rsidR="007C6B93">
        <w:rPr>
          <w:rFonts w:ascii="Times New Roman" w:hAnsi="Times New Roman" w:cs="Times New Roman"/>
          <w:sz w:val="24"/>
          <w:szCs w:val="24"/>
        </w:rPr>
        <w:t>.</w:t>
      </w:r>
    </w:p>
    <w:p w:rsidR="007C6B93" w:rsidRDefault="007C6B93" w:rsidP="009B5BED">
      <w:pPr>
        <w:spacing w:after="0" w:line="360" w:lineRule="auto"/>
        <w:ind w:firstLine="708"/>
        <w:jc w:val="both"/>
        <w:rPr>
          <w:rFonts w:ascii="Times New Roman" w:hAnsi="Times New Roman" w:cs="Times New Roman"/>
          <w:sz w:val="24"/>
          <w:szCs w:val="24"/>
        </w:rPr>
      </w:pPr>
    </w:p>
    <w:p w:rsidR="007C6B93" w:rsidRPr="007C6B93" w:rsidRDefault="007C6B93" w:rsidP="009B7366">
      <w:pPr>
        <w:pStyle w:val="PargrafodaLista"/>
        <w:numPr>
          <w:ilvl w:val="1"/>
          <w:numId w:val="2"/>
        </w:numPr>
        <w:spacing w:after="0" w:line="360" w:lineRule="auto"/>
        <w:jc w:val="both"/>
        <w:outlineLvl w:val="1"/>
        <w:rPr>
          <w:rFonts w:ascii="Times New Roman" w:hAnsi="Times New Roman" w:cs="Times New Roman"/>
          <w:b/>
          <w:sz w:val="24"/>
          <w:szCs w:val="24"/>
        </w:rPr>
      </w:pPr>
      <w:bookmarkStart w:id="6" w:name="_Toc464557237"/>
      <w:r w:rsidRPr="007C6B93">
        <w:rPr>
          <w:rFonts w:ascii="Times New Roman" w:hAnsi="Times New Roman" w:cs="Times New Roman"/>
          <w:b/>
          <w:sz w:val="24"/>
          <w:szCs w:val="24"/>
        </w:rPr>
        <w:t>Princípios da Política de Direitos das Crianças e Adolescentes</w:t>
      </w:r>
      <w:bookmarkEnd w:id="6"/>
    </w:p>
    <w:p w:rsidR="009B5BED" w:rsidRDefault="007C6B93" w:rsidP="007C6B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direitos das crianças e adolescentes estão firmados na constituição federal, bem com</w:t>
      </w:r>
      <w:r w:rsidR="004F3B83">
        <w:rPr>
          <w:rFonts w:ascii="Times New Roman" w:hAnsi="Times New Roman" w:cs="Times New Roman"/>
          <w:sz w:val="24"/>
          <w:szCs w:val="24"/>
        </w:rPr>
        <w:t>o, no Estatuto da Criança e do A</w:t>
      </w:r>
      <w:r>
        <w:rPr>
          <w:rFonts w:ascii="Times New Roman" w:hAnsi="Times New Roman" w:cs="Times New Roman"/>
          <w:sz w:val="24"/>
          <w:szCs w:val="24"/>
        </w:rPr>
        <w:t xml:space="preserve">dolescente, e é nestes </w:t>
      </w:r>
      <w:r w:rsidR="00AF54B3">
        <w:rPr>
          <w:rFonts w:ascii="Times New Roman" w:hAnsi="Times New Roman" w:cs="Times New Roman"/>
          <w:sz w:val="24"/>
          <w:szCs w:val="24"/>
        </w:rPr>
        <w:t>direitos</w:t>
      </w:r>
      <w:r>
        <w:rPr>
          <w:rFonts w:ascii="Times New Roman" w:hAnsi="Times New Roman" w:cs="Times New Roman"/>
          <w:sz w:val="24"/>
          <w:szCs w:val="24"/>
        </w:rPr>
        <w:t xml:space="preserve"> que o presente plano se guiará.</w:t>
      </w:r>
    </w:p>
    <w:p w:rsidR="007C6B93" w:rsidRDefault="007C6B93" w:rsidP="007C6B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Constituição Federal de 1988, em seu capítulo VII (Da Família, da Criança, do Adolescente, do Jovem e do Idoso) já ressalta que é dever de todos</w:t>
      </w:r>
      <w:r w:rsidR="00AF54B3">
        <w:rPr>
          <w:rFonts w:ascii="Times New Roman" w:hAnsi="Times New Roman" w:cs="Times New Roman"/>
          <w:sz w:val="24"/>
          <w:szCs w:val="24"/>
        </w:rPr>
        <w:t>, Estado e sociedade e família,</w:t>
      </w:r>
      <w:r>
        <w:rPr>
          <w:rFonts w:ascii="Times New Roman" w:hAnsi="Times New Roman" w:cs="Times New Roman"/>
          <w:sz w:val="24"/>
          <w:szCs w:val="24"/>
        </w:rPr>
        <w:t xml:space="preserve"> assegurar com absoluta prio</w:t>
      </w:r>
      <w:r w:rsidR="00AF54B3">
        <w:rPr>
          <w:rFonts w:ascii="Times New Roman" w:hAnsi="Times New Roman" w:cs="Times New Roman"/>
          <w:sz w:val="24"/>
          <w:szCs w:val="24"/>
        </w:rPr>
        <w:t xml:space="preserve">ridade os direitos </w:t>
      </w:r>
      <w:r>
        <w:rPr>
          <w:rFonts w:ascii="Times New Roman" w:hAnsi="Times New Roman" w:cs="Times New Roman"/>
          <w:sz w:val="24"/>
          <w:szCs w:val="24"/>
        </w:rPr>
        <w:t>da</w:t>
      </w:r>
      <w:r w:rsidR="00AF54B3">
        <w:rPr>
          <w:rFonts w:ascii="Times New Roman" w:hAnsi="Times New Roman" w:cs="Times New Roman"/>
          <w:sz w:val="24"/>
          <w:szCs w:val="24"/>
        </w:rPr>
        <w:t>s crianças e adolescente, d</w:t>
      </w:r>
      <w:r>
        <w:rPr>
          <w:rFonts w:ascii="Times New Roman" w:hAnsi="Times New Roman" w:cs="Times New Roman"/>
          <w:sz w:val="24"/>
          <w:szCs w:val="24"/>
        </w:rPr>
        <w:t xml:space="preserve">ireito à vida, </w:t>
      </w:r>
      <w:r w:rsidR="00AF54B3">
        <w:rPr>
          <w:rFonts w:ascii="Times New Roman" w:hAnsi="Times New Roman" w:cs="Times New Roman"/>
          <w:sz w:val="24"/>
          <w:szCs w:val="24"/>
        </w:rPr>
        <w:t>saúde, alimentação, educação, lazer, profissionalização, cultura, dignidade, respeito, convivência familiar e comunitária. É também dever de todos não colocar nenhuma criança e/ou adolescente em situação de negligência, violência, discriminação, exploração, ou qualquer outra situação que venha a trazer prejuízos físicos, psicológicos, sociais.</w:t>
      </w:r>
    </w:p>
    <w:p w:rsidR="00AF54B3" w:rsidRDefault="00AF54B3" w:rsidP="007C6B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Estatuto da Criança e do Adolescente trata de cada direito fundamental, regulamentando o disposto na CF1988, definindo </w:t>
      </w:r>
      <w:r w:rsidR="00183A64">
        <w:rPr>
          <w:rFonts w:ascii="Times New Roman" w:hAnsi="Times New Roman" w:cs="Times New Roman"/>
          <w:sz w:val="24"/>
          <w:szCs w:val="24"/>
        </w:rPr>
        <w:t>as responsabilidade</w:t>
      </w:r>
      <w:r w:rsidR="00477C31">
        <w:rPr>
          <w:rFonts w:ascii="Times New Roman" w:hAnsi="Times New Roman" w:cs="Times New Roman"/>
          <w:sz w:val="24"/>
          <w:szCs w:val="24"/>
        </w:rPr>
        <w:t>s</w:t>
      </w:r>
      <w:r w:rsidR="00183A64">
        <w:rPr>
          <w:rFonts w:ascii="Times New Roman" w:hAnsi="Times New Roman" w:cs="Times New Roman"/>
          <w:sz w:val="24"/>
          <w:szCs w:val="24"/>
        </w:rPr>
        <w:t xml:space="preserve"> da fam</w:t>
      </w:r>
      <w:r w:rsidR="00477C31">
        <w:rPr>
          <w:rFonts w:ascii="Times New Roman" w:hAnsi="Times New Roman" w:cs="Times New Roman"/>
          <w:sz w:val="24"/>
          <w:szCs w:val="24"/>
        </w:rPr>
        <w:t>ília, sociedade, E</w:t>
      </w:r>
      <w:r w:rsidR="00183A64">
        <w:rPr>
          <w:rFonts w:ascii="Times New Roman" w:hAnsi="Times New Roman" w:cs="Times New Roman"/>
          <w:sz w:val="24"/>
          <w:szCs w:val="24"/>
        </w:rPr>
        <w:t>stado</w:t>
      </w:r>
      <w:r w:rsidR="00477C31">
        <w:rPr>
          <w:rFonts w:ascii="Times New Roman" w:hAnsi="Times New Roman" w:cs="Times New Roman"/>
          <w:sz w:val="24"/>
          <w:szCs w:val="24"/>
        </w:rPr>
        <w:t>, bem como, das</w:t>
      </w:r>
      <w:r w:rsidR="00183A64">
        <w:rPr>
          <w:rFonts w:ascii="Times New Roman" w:hAnsi="Times New Roman" w:cs="Times New Roman"/>
          <w:sz w:val="24"/>
          <w:szCs w:val="24"/>
        </w:rPr>
        <w:t xml:space="preserve"> crianças e adolescentes.</w:t>
      </w:r>
    </w:p>
    <w:p w:rsidR="004327BF" w:rsidRDefault="004327BF" w:rsidP="007C6B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Política Nacional dos Direitos Humanos de Crianças e Adolescentes são norteados por </w:t>
      </w:r>
      <w:proofErr w:type="gramStart"/>
      <w:r>
        <w:rPr>
          <w:rFonts w:ascii="Times New Roman" w:hAnsi="Times New Roman" w:cs="Times New Roman"/>
          <w:sz w:val="24"/>
          <w:szCs w:val="24"/>
        </w:rPr>
        <w:t>oito princípio</w:t>
      </w:r>
      <w:proofErr w:type="gramEnd"/>
      <w:r>
        <w:rPr>
          <w:rFonts w:ascii="Times New Roman" w:hAnsi="Times New Roman" w:cs="Times New Roman"/>
          <w:sz w:val="24"/>
          <w:szCs w:val="24"/>
        </w:rPr>
        <w:t>, estes oriundos da</w:t>
      </w:r>
      <w:r w:rsidR="00E707FD">
        <w:rPr>
          <w:rFonts w:ascii="Times New Roman" w:hAnsi="Times New Roman" w:cs="Times New Roman"/>
          <w:sz w:val="24"/>
          <w:szCs w:val="24"/>
        </w:rPr>
        <w:t xml:space="preserve"> CF1988, ECA, Convenções, sendo os últimos três voltados a organização da Política para a garantia dos direi</w:t>
      </w:r>
      <w:r w:rsidR="0039616E">
        <w:rPr>
          <w:rFonts w:ascii="Times New Roman" w:hAnsi="Times New Roman" w:cs="Times New Roman"/>
          <w:sz w:val="24"/>
          <w:szCs w:val="24"/>
        </w:rPr>
        <w:t>tos das crianças e adolescentes. São eles:</w:t>
      </w:r>
    </w:p>
    <w:p w:rsidR="0039616E" w:rsidRDefault="0039616E"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Universalidade dos direitos com equidade e justiça social;</w:t>
      </w:r>
    </w:p>
    <w:p w:rsidR="0039616E" w:rsidRDefault="0039616E"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Igualdade de direito à diversidade;</w:t>
      </w:r>
    </w:p>
    <w:p w:rsidR="0039616E" w:rsidRDefault="0039616E"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Proteção integral para a </w:t>
      </w:r>
      <w:r w:rsidR="00CB38F5">
        <w:rPr>
          <w:rFonts w:ascii="Times New Roman" w:hAnsi="Times New Roman" w:cs="Times New Roman"/>
          <w:sz w:val="24"/>
          <w:szCs w:val="24"/>
        </w:rPr>
        <w:t>criança</w:t>
      </w:r>
      <w:r>
        <w:rPr>
          <w:rFonts w:ascii="Times New Roman" w:hAnsi="Times New Roman" w:cs="Times New Roman"/>
          <w:sz w:val="24"/>
          <w:szCs w:val="24"/>
        </w:rPr>
        <w:t xml:space="preserve"> e o adolescente</w:t>
      </w:r>
      <w:r w:rsidR="00CB38F5">
        <w:rPr>
          <w:rFonts w:ascii="Times New Roman" w:hAnsi="Times New Roman" w:cs="Times New Roman"/>
          <w:sz w:val="24"/>
          <w:szCs w:val="24"/>
        </w:rPr>
        <w:t>;</w:t>
      </w:r>
    </w:p>
    <w:p w:rsidR="00CB38F5" w:rsidRDefault="00CB38F5"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Prioridade absoluta para a criança e o adolescente;</w:t>
      </w:r>
    </w:p>
    <w:p w:rsidR="00CB38F5" w:rsidRDefault="00CB38F5"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Reconhecimento de crianças e adolescentes como sujeitos de direitos;</w:t>
      </w:r>
    </w:p>
    <w:p w:rsidR="00CB38F5" w:rsidRDefault="00CB38F5"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Descentralização político administrativo;</w:t>
      </w:r>
    </w:p>
    <w:p w:rsidR="00CB38F5" w:rsidRDefault="00CB38F5" w:rsidP="0039616E">
      <w:pPr>
        <w:pStyle w:val="PargrafodaLista"/>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Participação e controle social; e,</w:t>
      </w:r>
    </w:p>
    <w:p w:rsidR="00CB38F5" w:rsidRPr="0039616E" w:rsidRDefault="00CB38F5" w:rsidP="0039616E">
      <w:pPr>
        <w:pStyle w:val="PargrafodaLista"/>
        <w:numPr>
          <w:ilvl w:val="0"/>
          <w:numId w:val="3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Intersetorialidade</w:t>
      </w:r>
      <w:proofErr w:type="spellEnd"/>
      <w:r>
        <w:rPr>
          <w:rFonts w:ascii="Times New Roman" w:hAnsi="Times New Roman" w:cs="Times New Roman"/>
          <w:sz w:val="24"/>
          <w:szCs w:val="24"/>
        </w:rPr>
        <w:t xml:space="preserve"> e trabalho em rede.</w:t>
      </w:r>
    </w:p>
    <w:p w:rsidR="009B5BED" w:rsidRDefault="009B5BED" w:rsidP="009B5BED">
      <w:pPr>
        <w:spacing w:after="0" w:line="360" w:lineRule="auto"/>
        <w:jc w:val="both"/>
        <w:rPr>
          <w:rFonts w:ascii="Times New Roman" w:hAnsi="Times New Roman" w:cs="Times New Roman"/>
          <w:b/>
          <w:sz w:val="24"/>
          <w:szCs w:val="24"/>
        </w:rPr>
      </w:pPr>
    </w:p>
    <w:p w:rsidR="009B5BED" w:rsidRDefault="009B5BED" w:rsidP="009B5BED">
      <w:pPr>
        <w:spacing w:after="0" w:line="360" w:lineRule="auto"/>
        <w:jc w:val="both"/>
        <w:rPr>
          <w:rFonts w:ascii="Times New Roman" w:hAnsi="Times New Roman" w:cs="Times New Roman"/>
          <w:b/>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Pr="005B1FCB" w:rsidRDefault="001F4E47" w:rsidP="00D503A9">
      <w:pPr>
        <w:spacing w:after="0" w:line="360" w:lineRule="auto"/>
        <w:jc w:val="both"/>
        <w:rPr>
          <w:rFonts w:ascii="Times New Roman" w:hAnsi="Times New Roman" w:cs="Times New Roman"/>
          <w:sz w:val="24"/>
          <w:szCs w:val="24"/>
        </w:rPr>
      </w:pPr>
    </w:p>
    <w:p w:rsidR="001F4E47" w:rsidRDefault="001F4E47" w:rsidP="00C41AF4">
      <w:pPr>
        <w:spacing w:after="0" w:line="360" w:lineRule="auto"/>
        <w:ind w:firstLine="708"/>
        <w:jc w:val="both"/>
        <w:rPr>
          <w:rFonts w:ascii="Times New Roman" w:hAnsi="Times New Roman" w:cs="Times New Roman"/>
          <w:sz w:val="24"/>
          <w:szCs w:val="24"/>
        </w:rPr>
      </w:pPr>
    </w:p>
    <w:p w:rsidR="00B0152D" w:rsidRPr="005B1FCB" w:rsidRDefault="00B0152D" w:rsidP="00C41AF4">
      <w:pPr>
        <w:spacing w:after="0" w:line="360" w:lineRule="auto"/>
        <w:ind w:firstLine="708"/>
        <w:jc w:val="both"/>
        <w:rPr>
          <w:rFonts w:ascii="Times New Roman" w:hAnsi="Times New Roman" w:cs="Times New Roman"/>
          <w:sz w:val="24"/>
          <w:szCs w:val="24"/>
        </w:rPr>
      </w:pPr>
    </w:p>
    <w:p w:rsidR="00A35925" w:rsidRDefault="00A35925" w:rsidP="00C41AF4">
      <w:pPr>
        <w:spacing w:after="0" w:line="360" w:lineRule="auto"/>
        <w:ind w:firstLine="708"/>
        <w:jc w:val="both"/>
        <w:rPr>
          <w:rFonts w:ascii="Times New Roman" w:hAnsi="Times New Roman" w:cs="Times New Roman"/>
          <w:sz w:val="24"/>
          <w:szCs w:val="24"/>
        </w:rPr>
      </w:pPr>
    </w:p>
    <w:p w:rsidR="0084450A" w:rsidRPr="005B1FCB" w:rsidRDefault="0084450A" w:rsidP="009B7366">
      <w:pPr>
        <w:pStyle w:val="Ttulo1"/>
        <w:rPr>
          <w:szCs w:val="24"/>
        </w:rPr>
      </w:pPr>
    </w:p>
    <w:p w:rsidR="003C626E" w:rsidRDefault="00C41AF4" w:rsidP="00CE200D">
      <w:pPr>
        <w:pStyle w:val="Ttulo1"/>
        <w:numPr>
          <w:ilvl w:val="0"/>
          <w:numId w:val="46"/>
        </w:numPr>
        <w:rPr>
          <w:b/>
          <w:szCs w:val="24"/>
        </w:rPr>
      </w:pPr>
      <w:bookmarkStart w:id="7" w:name="_Toc464557238"/>
      <w:r w:rsidRPr="005B1FCB">
        <w:rPr>
          <w:b/>
          <w:szCs w:val="24"/>
        </w:rPr>
        <w:t>Marco Situacional</w:t>
      </w:r>
      <w:r w:rsidR="003C626E" w:rsidRPr="005B1FCB">
        <w:rPr>
          <w:b/>
          <w:szCs w:val="24"/>
        </w:rPr>
        <w:t>–</w:t>
      </w:r>
      <w:r w:rsidR="00F579F3" w:rsidRPr="005B1FCB">
        <w:rPr>
          <w:b/>
          <w:szCs w:val="24"/>
        </w:rPr>
        <w:t xml:space="preserve"> Diagnóstico</w:t>
      </w:r>
      <w:bookmarkStart w:id="8" w:name="_Toc418668624"/>
      <w:bookmarkEnd w:id="7"/>
    </w:p>
    <w:p w:rsidR="00CE200D" w:rsidRPr="00CE200D" w:rsidRDefault="00CE200D" w:rsidP="00CE200D">
      <w:pPr>
        <w:pStyle w:val="PargrafodaLista"/>
      </w:pPr>
    </w:p>
    <w:p w:rsidR="003C626E" w:rsidRPr="005B1FCB" w:rsidRDefault="004F3B83" w:rsidP="00CE200D">
      <w:pPr>
        <w:pStyle w:val="PargrafodaLista"/>
        <w:numPr>
          <w:ilvl w:val="1"/>
          <w:numId w:val="35"/>
        </w:numPr>
        <w:spacing w:after="0" w:line="360" w:lineRule="auto"/>
        <w:jc w:val="both"/>
        <w:outlineLvl w:val="1"/>
        <w:rPr>
          <w:rFonts w:ascii="Times New Roman" w:hAnsi="Times New Roman" w:cs="Times New Roman"/>
          <w:b/>
          <w:sz w:val="24"/>
          <w:szCs w:val="24"/>
        </w:rPr>
      </w:pPr>
      <w:bookmarkStart w:id="9" w:name="_Toc464557239"/>
      <w:r>
        <w:rPr>
          <w:rFonts w:ascii="Times New Roman" w:hAnsi="Times New Roman" w:cs="Times New Roman"/>
          <w:b/>
          <w:sz w:val="24"/>
          <w:szCs w:val="24"/>
        </w:rPr>
        <w:t>Perfil Demográfico e S</w:t>
      </w:r>
      <w:r w:rsidR="003C626E" w:rsidRPr="005B1FCB">
        <w:rPr>
          <w:rFonts w:ascii="Times New Roman" w:hAnsi="Times New Roman" w:cs="Times New Roman"/>
          <w:b/>
          <w:sz w:val="24"/>
          <w:szCs w:val="24"/>
        </w:rPr>
        <w:t xml:space="preserve">ócio </w:t>
      </w:r>
      <w:r>
        <w:rPr>
          <w:rFonts w:ascii="Times New Roman" w:hAnsi="Times New Roman" w:cs="Times New Roman"/>
          <w:b/>
          <w:sz w:val="24"/>
          <w:szCs w:val="24"/>
        </w:rPr>
        <w:t>E</w:t>
      </w:r>
      <w:r w:rsidR="003C626E" w:rsidRPr="005B1FCB">
        <w:rPr>
          <w:rFonts w:ascii="Times New Roman" w:hAnsi="Times New Roman" w:cs="Times New Roman"/>
          <w:b/>
          <w:sz w:val="24"/>
          <w:szCs w:val="24"/>
        </w:rPr>
        <w:t xml:space="preserve">conômico do </w:t>
      </w:r>
      <w:r>
        <w:rPr>
          <w:rFonts w:ascii="Times New Roman" w:hAnsi="Times New Roman" w:cs="Times New Roman"/>
          <w:b/>
          <w:sz w:val="24"/>
          <w:szCs w:val="24"/>
        </w:rPr>
        <w:t>M</w:t>
      </w:r>
      <w:r w:rsidR="003C626E" w:rsidRPr="005B1FCB">
        <w:rPr>
          <w:rFonts w:ascii="Times New Roman" w:hAnsi="Times New Roman" w:cs="Times New Roman"/>
          <w:b/>
          <w:sz w:val="24"/>
          <w:szCs w:val="24"/>
        </w:rPr>
        <w:t>unicípio</w:t>
      </w:r>
      <w:bookmarkEnd w:id="8"/>
      <w:bookmarkEnd w:id="9"/>
    </w:p>
    <w:p w:rsidR="003C626E" w:rsidRPr="005B1FCB" w:rsidRDefault="003C626E" w:rsidP="008F0070">
      <w:pPr>
        <w:spacing w:after="0" w:line="360" w:lineRule="auto"/>
        <w:ind w:firstLine="708"/>
        <w:jc w:val="both"/>
        <w:rPr>
          <w:rFonts w:ascii="Times New Roman" w:hAnsi="Times New Roman" w:cs="Times New Roman"/>
          <w:bCs/>
          <w:sz w:val="24"/>
          <w:szCs w:val="24"/>
        </w:rPr>
      </w:pPr>
      <w:r w:rsidRPr="005B1FCB">
        <w:rPr>
          <w:rFonts w:ascii="Times New Roman" w:hAnsi="Times New Roman" w:cs="Times New Roman"/>
          <w:bCs/>
          <w:sz w:val="24"/>
          <w:szCs w:val="24"/>
        </w:rPr>
        <w:t>Por volta de 1945 começaram a chegar os primeiros moradores, procedentes do Rio Grande do Sul. Na sua maioria de origem italiana, outros poloneses e alemães. Encontraram uma concentração de banhados, povoados de marrecas, surgindo à primeira denominação da caducidade. Há duas versões sobre a atual denominação: uma se refere à variação do uso e pronúncia do nome que acabou se transformando em Marema e a outra, é a mais provável que havia confusão, especialmente na correspondência postal, com o primeiro nome de outro município, hoje Francisco Beltrão que era Marrecas.</w:t>
      </w:r>
    </w:p>
    <w:p w:rsidR="003C626E" w:rsidRPr="005B1FCB" w:rsidRDefault="003C626E" w:rsidP="00D30C74">
      <w:pPr>
        <w:spacing w:after="0" w:line="360" w:lineRule="auto"/>
        <w:ind w:firstLine="1134"/>
        <w:jc w:val="both"/>
        <w:rPr>
          <w:rFonts w:ascii="Times New Roman" w:hAnsi="Times New Roman" w:cs="Times New Roman"/>
          <w:bCs/>
          <w:sz w:val="24"/>
          <w:szCs w:val="24"/>
        </w:rPr>
      </w:pPr>
      <w:r w:rsidRPr="005B1FCB">
        <w:rPr>
          <w:rFonts w:ascii="Times New Roman" w:hAnsi="Times New Roman" w:cs="Times New Roman"/>
          <w:bCs/>
          <w:sz w:val="24"/>
          <w:szCs w:val="24"/>
        </w:rPr>
        <w:t xml:space="preserve">Os primeiros moradores do núcleo habitado foram José </w:t>
      </w:r>
      <w:proofErr w:type="spellStart"/>
      <w:r w:rsidRPr="005B1FCB">
        <w:rPr>
          <w:rFonts w:ascii="Times New Roman" w:hAnsi="Times New Roman" w:cs="Times New Roman"/>
          <w:bCs/>
          <w:sz w:val="24"/>
          <w:szCs w:val="24"/>
        </w:rPr>
        <w:t>Reck</w:t>
      </w:r>
      <w:proofErr w:type="spellEnd"/>
      <w:r w:rsidRPr="005B1FCB">
        <w:rPr>
          <w:rFonts w:ascii="Times New Roman" w:hAnsi="Times New Roman" w:cs="Times New Roman"/>
          <w:bCs/>
          <w:sz w:val="24"/>
          <w:szCs w:val="24"/>
        </w:rPr>
        <w:t xml:space="preserve">, Alfredo Mayer, André </w:t>
      </w:r>
      <w:proofErr w:type="spellStart"/>
      <w:r w:rsidRPr="005B1FCB">
        <w:rPr>
          <w:rFonts w:ascii="Times New Roman" w:hAnsi="Times New Roman" w:cs="Times New Roman"/>
          <w:bCs/>
          <w:sz w:val="24"/>
          <w:szCs w:val="24"/>
        </w:rPr>
        <w:t>Lunardi</w:t>
      </w:r>
      <w:proofErr w:type="spellEnd"/>
      <w:r w:rsidRPr="005B1FCB">
        <w:rPr>
          <w:rFonts w:ascii="Times New Roman" w:hAnsi="Times New Roman" w:cs="Times New Roman"/>
          <w:bCs/>
          <w:sz w:val="24"/>
          <w:szCs w:val="24"/>
        </w:rPr>
        <w:t xml:space="preserve"> e Marcelino </w:t>
      </w:r>
      <w:proofErr w:type="spellStart"/>
      <w:r w:rsidRPr="005B1FCB">
        <w:rPr>
          <w:rFonts w:ascii="Times New Roman" w:hAnsi="Times New Roman" w:cs="Times New Roman"/>
          <w:bCs/>
          <w:sz w:val="24"/>
          <w:szCs w:val="24"/>
        </w:rPr>
        <w:t>Lunardi</w:t>
      </w:r>
      <w:proofErr w:type="spellEnd"/>
      <w:r w:rsidRPr="005B1FCB">
        <w:rPr>
          <w:rFonts w:ascii="Times New Roman" w:hAnsi="Times New Roman" w:cs="Times New Roman"/>
          <w:bCs/>
          <w:sz w:val="24"/>
          <w:szCs w:val="24"/>
        </w:rPr>
        <w:t xml:space="preserve"> que se dedicavam á agricultura e pecuária, de modo especial à suinocultura.</w:t>
      </w:r>
    </w:p>
    <w:p w:rsidR="003C626E" w:rsidRPr="005B1FCB" w:rsidRDefault="003C626E" w:rsidP="00D30C74">
      <w:pPr>
        <w:spacing w:after="0" w:line="360" w:lineRule="auto"/>
        <w:ind w:firstLine="1134"/>
        <w:jc w:val="both"/>
        <w:rPr>
          <w:rFonts w:ascii="Times New Roman" w:hAnsi="Times New Roman" w:cs="Times New Roman"/>
          <w:bCs/>
          <w:sz w:val="24"/>
          <w:szCs w:val="24"/>
        </w:rPr>
      </w:pPr>
      <w:r w:rsidRPr="005B1FCB">
        <w:rPr>
          <w:rFonts w:ascii="Times New Roman" w:hAnsi="Times New Roman" w:cs="Times New Roman"/>
          <w:b/>
          <w:bCs/>
          <w:sz w:val="24"/>
          <w:szCs w:val="24"/>
        </w:rPr>
        <w:t>Tabela 01</w:t>
      </w:r>
      <w:r w:rsidRPr="005B1FCB">
        <w:rPr>
          <w:rFonts w:ascii="Times New Roman" w:hAnsi="Times New Roman" w:cs="Times New Roman"/>
          <w:bCs/>
          <w:sz w:val="24"/>
          <w:szCs w:val="24"/>
        </w:rPr>
        <w:t xml:space="preserve"> – Aspectos gerais e históricos do município de Marema</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291"/>
      </w:tblGrid>
      <w:tr w:rsidR="005B1FCB" w:rsidRPr="005B1FCB" w:rsidTr="008F0070">
        <w:tc>
          <w:tcPr>
            <w:tcW w:w="9498" w:type="dxa"/>
            <w:gridSpan w:val="2"/>
            <w:shd w:val="clear" w:color="auto" w:fill="auto"/>
          </w:tcPr>
          <w:p w:rsidR="003C626E" w:rsidRPr="005B1FCB" w:rsidRDefault="003C626E" w:rsidP="00D30C74">
            <w:pPr>
              <w:spacing w:after="0" w:line="240" w:lineRule="auto"/>
              <w:jc w:val="center"/>
              <w:rPr>
                <w:rFonts w:ascii="Times New Roman" w:hAnsi="Times New Roman" w:cs="Times New Roman"/>
                <w:bCs/>
                <w:sz w:val="24"/>
                <w:szCs w:val="24"/>
              </w:rPr>
            </w:pPr>
            <w:r w:rsidRPr="005B1FCB">
              <w:rPr>
                <w:rFonts w:ascii="Times New Roman" w:hAnsi="Times New Roman" w:cs="Times New Roman"/>
                <w:bCs/>
                <w:sz w:val="24"/>
                <w:szCs w:val="24"/>
              </w:rPr>
              <w:t>Aspectos Gerais e Históricos</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Localização – Mesorregião IBGE</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Oeste Catarinense</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Coordenadoria Regional do SEBRAR/SC</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Regional Oeste</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 xml:space="preserve">Associação dos Municípios </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AMAI – Associação dos Municípios do Alto Irani</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Secretaria Regional de Desenvolvimento Regional de SC</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 xml:space="preserve">SDR </w:t>
            </w:r>
            <w:r w:rsidR="006E5A8C">
              <w:rPr>
                <w:rFonts w:ascii="Times New Roman" w:hAnsi="Times New Roman" w:cs="Times New Roman"/>
                <w:bCs/>
                <w:sz w:val="24"/>
                <w:szCs w:val="24"/>
              </w:rPr>
              <w:t>–</w:t>
            </w:r>
            <w:r w:rsidRPr="005B1FCB">
              <w:rPr>
                <w:rFonts w:ascii="Times New Roman" w:hAnsi="Times New Roman" w:cs="Times New Roman"/>
                <w:bCs/>
                <w:sz w:val="24"/>
                <w:szCs w:val="24"/>
              </w:rPr>
              <w:t xml:space="preserve"> Xanxerê</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Área territorial (Km2)</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104</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Distancia da Capital (km)</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543</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Altitude (metros)</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417</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População Total 2010</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2.203</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Densidade demográfica 2010 (</w:t>
            </w:r>
            <w:proofErr w:type="spellStart"/>
            <w:r w:rsidRPr="005B1FCB">
              <w:rPr>
                <w:rFonts w:ascii="Times New Roman" w:hAnsi="Times New Roman" w:cs="Times New Roman"/>
                <w:bCs/>
                <w:sz w:val="24"/>
                <w:szCs w:val="24"/>
              </w:rPr>
              <w:t>hab</w:t>
            </w:r>
            <w:proofErr w:type="spellEnd"/>
            <w:r w:rsidRPr="005B1FCB">
              <w:rPr>
                <w:rFonts w:ascii="Times New Roman" w:hAnsi="Times New Roman" w:cs="Times New Roman"/>
                <w:bCs/>
                <w:sz w:val="24"/>
                <w:szCs w:val="24"/>
              </w:rPr>
              <w:t>/km2)</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21,26</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Data de fundação</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11/06/1988</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 xml:space="preserve">Colonização </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Italiana, alemã e polonesa.</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Gentílico</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Maremense</w:t>
            </w:r>
          </w:p>
        </w:tc>
      </w:tr>
      <w:tr w:rsidR="005B1FCB" w:rsidRPr="005B1FCB" w:rsidTr="008F0070">
        <w:tc>
          <w:tcPr>
            <w:tcW w:w="5207"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Números de Eleitores</w:t>
            </w:r>
          </w:p>
        </w:tc>
        <w:tc>
          <w:tcPr>
            <w:tcW w:w="4291" w:type="dxa"/>
            <w:shd w:val="clear" w:color="auto" w:fill="auto"/>
          </w:tcPr>
          <w:p w:rsidR="003C626E" w:rsidRPr="005B1FCB" w:rsidRDefault="003C626E" w:rsidP="00D30C74">
            <w:pPr>
              <w:spacing w:after="0" w:line="240" w:lineRule="auto"/>
              <w:jc w:val="both"/>
              <w:rPr>
                <w:rFonts w:ascii="Times New Roman" w:hAnsi="Times New Roman" w:cs="Times New Roman"/>
                <w:bCs/>
                <w:sz w:val="24"/>
                <w:szCs w:val="24"/>
              </w:rPr>
            </w:pPr>
            <w:r w:rsidRPr="005B1FCB">
              <w:rPr>
                <w:rFonts w:ascii="Times New Roman" w:hAnsi="Times New Roman" w:cs="Times New Roman"/>
                <w:bCs/>
                <w:sz w:val="24"/>
                <w:szCs w:val="24"/>
              </w:rPr>
              <w:t>1.959</w:t>
            </w:r>
          </w:p>
        </w:tc>
      </w:tr>
    </w:tbl>
    <w:p w:rsidR="003C626E" w:rsidRPr="005B1FCB" w:rsidRDefault="003C626E" w:rsidP="00D30C74">
      <w:pPr>
        <w:spacing w:line="240" w:lineRule="auto"/>
        <w:ind w:firstLine="1134"/>
        <w:jc w:val="both"/>
        <w:rPr>
          <w:rFonts w:ascii="Times New Roman" w:hAnsi="Times New Roman" w:cs="Times New Roman"/>
          <w:bCs/>
          <w:sz w:val="20"/>
          <w:szCs w:val="20"/>
        </w:rPr>
      </w:pPr>
      <w:r w:rsidRPr="005B1FCB">
        <w:rPr>
          <w:rFonts w:ascii="Times New Roman" w:hAnsi="Times New Roman" w:cs="Times New Roman"/>
          <w:sz w:val="20"/>
          <w:szCs w:val="20"/>
        </w:rPr>
        <w:t>Fontes: Instituto Brasileiro de Geografia e Estatística, 2012. - Governo do Estado de Santa Catarina, Secretaria de Estado do Planejamento, 2012. – Unidade de Gestão Estratégica do SEBRAE/SC (UGE), Estrutura Organizacional das Coordenadorias Regionais. - Federação Catarinense de Municípios (FECAM). - Santa Catarina Turismo S/A (SANTUR).</w:t>
      </w:r>
    </w:p>
    <w:p w:rsidR="003C626E" w:rsidRPr="005B1FCB" w:rsidRDefault="003C626E" w:rsidP="008F0070">
      <w:pPr>
        <w:spacing w:after="0" w:line="360" w:lineRule="auto"/>
        <w:ind w:firstLine="1134"/>
        <w:jc w:val="both"/>
        <w:rPr>
          <w:rFonts w:ascii="Times New Roman" w:hAnsi="Times New Roman" w:cs="Times New Roman"/>
          <w:sz w:val="24"/>
          <w:szCs w:val="24"/>
        </w:rPr>
      </w:pPr>
      <w:r w:rsidRPr="005B1FCB">
        <w:rPr>
          <w:rFonts w:ascii="Times New Roman" w:hAnsi="Times New Roman" w:cs="Times New Roman"/>
          <w:sz w:val="24"/>
          <w:szCs w:val="24"/>
        </w:rPr>
        <w:t>Em 1988 foi criado o município de Marema – SC, pela Lei nº 1.112 de 11 de junho de 1988 desmembrado de Xaxim. Sua instalação deu-se em 01 de junho de 1989. Marema faz parte da Comarca de Xaxim – SC.</w:t>
      </w:r>
    </w:p>
    <w:p w:rsidR="003C626E" w:rsidRPr="005B1FCB" w:rsidRDefault="003C626E" w:rsidP="008F0070">
      <w:pPr>
        <w:spacing w:after="0" w:line="360" w:lineRule="auto"/>
        <w:ind w:firstLine="1134"/>
        <w:jc w:val="both"/>
        <w:rPr>
          <w:rFonts w:ascii="Times New Roman" w:hAnsi="Times New Roman" w:cs="Times New Roman"/>
          <w:sz w:val="24"/>
          <w:szCs w:val="24"/>
        </w:rPr>
      </w:pPr>
      <w:proofErr w:type="gramStart"/>
      <w:r w:rsidRPr="005B1FCB">
        <w:rPr>
          <w:rFonts w:ascii="Times New Roman" w:hAnsi="Times New Roman" w:cs="Times New Roman"/>
          <w:sz w:val="24"/>
          <w:szCs w:val="24"/>
        </w:rPr>
        <w:lastRenderedPageBreak/>
        <w:t>O município de Marema situa-se na latitude Sul de 26º 48’ 08’ e na longitude oeste 52º 37’31”</w:t>
      </w:r>
      <w:proofErr w:type="gramEnd"/>
      <w:r w:rsidRPr="005B1FCB">
        <w:rPr>
          <w:rFonts w:ascii="Times New Roman" w:hAnsi="Times New Roman" w:cs="Times New Roman"/>
          <w:sz w:val="24"/>
          <w:szCs w:val="24"/>
        </w:rPr>
        <w:t>. Está localizado no oeste do estado de Santa Catarina, na região sul do Brasil.</w:t>
      </w:r>
    </w:p>
    <w:p w:rsidR="003C626E" w:rsidRPr="005B1FCB" w:rsidRDefault="003C626E" w:rsidP="008F0070">
      <w:pPr>
        <w:spacing w:after="0" w:line="360" w:lineRule="auto"/>
        <w:ind w:firstLine="1134"/>
        <w:jc w:val="both"/>
        <w:rPr>
          <w:rFonts w:ascii="Times New Roman" w:hAnsi="Times New Roman" w:cs="Times New Roman"/>
          <w:sz w:val="24"/>
          <w:szCs w:val="24"/>
        </w:rPr>
      </w:pPr>
      <w:r w:rsidRPr="005B1FCB">
        <w:rPr>
          <w:rFonts w:ascii="Times New Roman" w:hAnsi="Times New Roman" w:cs="Times New Roman"/>
          <w:b/>
          <w:sz w:val="24"/>
          <w:szCs w:val="24"/>
        </w:rPr>
        <w:t>Figura 1</w:t>
      </w:r>
      <w:r w:rsidRPr="005B1FCB">
        <w:rPr>
          <w:rFonts w:ascii="Times New Roman" w:hAnsi="Times New Roman" w:cs="Times New Roman"/>
          <w:sz w:val="24"/>
          <w:szCs w:val="24"/>
        </w:rPr>
        <w:t xml:space="preserve"> - Localização do município.</w:t>
      </w:r>
    </w:p>
    <w:p w:rsidR="00D30C74" w:rsidRPr="005B1FCB" w:rsidRDefault="003C626E" w:rsidP="008F0070">
      <w:pPr>
        <w:spacing w:after="0" w:line="240" w:lineRule="auto"/>
        <w:ind w:firstLine="1134"/>
        <w:jc w:val="both"/>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03A23A9E" wp14:editId="01AF6C36">
            <wp:extent cx="4237990" cy="2356485"/>
            <wp:effectExtent l="0" t="0" r="0" b="5715"/>
            <wp:docPr id="15" name="Imagem 15" descr="280px-SantaCatarina_Municip_Mar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px-SantaCatarina_Municip_Mare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7990" cy="2356485"/>
                    </a:xfrm>
                    <a:prstGeom prst="rect">
                      <a:avLst/>
                    </a:prstGeom>
                    <a:noFill/>
                    <a:ln>
                      <a:noFill/>
                    </a:ln>
                  </pic:spPr>
                </pic:pic>
              </a:graphicData>
            </a:graphic>
          </wp:inline>
        </w:drawing>
      </w:r>
    </w:p>
    <w:p w:rsidR="003C626E" w:rsidRPr="005B1FCB" w:rsidRDefault="003C626E" w:rsidP="008F0070">
      <w:pPr>
        <w:spacing w:after="0" w:line="240" w:lineRule="auto"/>
        <w:ind w:left="426" w:firstLine="708"/>
        <w:jc w:val="both"/>
        <w:rPr>
          <w:rFonts w:ascii="Times New Roman" w:hAnsi="Times New Roman" w:cs="Times New Roman"/>
          <w:sz w:val="24"/>
          <w:szCs w:val="24"/>
        </w:rPr>
      </w:pPr>
      <w:r w:rsidRPr="005B1FCB">
        <w:rPr>
          <w:rFonts w:ascii="Times New Roman" w:hAnsi="Times New Roman" w:cs="Times New Roman"/>
          <w:sz w:val="18"/>
          <w:szCs w:val="18"/>
        </w:rPr>
        <w:t xml:space="preserve">Fonte Google </w:t>
      </w:r>
      <w:proofErr w:type="spellStart"/>
      <w:r w:rsidRPr="005B1FCB">
        <w:rPr>
          <w:rFonts w:ascii="Times New Roman" w:hAnsi="Times New Roman" w:cs="Times New Roman"/>
          <w:sz w:val="18"/>
          <w:szCs w:val="18"/>
        </w:rPr>
        <w:t>Maps</w:t>
      </w:r>
      <w:proofErr w:type="spellEnd"/>
      <w:r w:rsidRPr="005B1FCB">
        <w:rPr>
          <w:rFonts w:ascii="Times New Roman" w:hAnsi="Times New Roman" w:cs="Times New Roman"/>
          <w:sz w:val="18"/>
          <w:szCs w:val="18"/>
        </w:rPr>
        <w:t>.</w:t>
      </w:r>
    </w:p>
    <w:p w:rsidR="008F0070" w:rsidRPr="005B1FCB" w:rsidRDefault="008F0070" w:rsidP="008F0070">
      <w:pPr>
        <w:spacing w:after="0" w:line="240" w:lineRule="auto"/>
        <w:ind w:left="426" w:firstLine="708"/>
        <w:jc w:val="both"/>
        <w:rPr>
          <w:rFonts w:ascii="Times New Roman" w:hAnsi="Times New Roman" w:cs="Times New Roman"/>
          <w:sz w:val="24"/>
          <w:szCs w:val="24"/>
        </w:rPr>
      </w:pP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O município localiza-se a 417 metros acima do nível do mar. Sua distância rodoviária em relação a capital do estado, Florianópolis é de 617 km e de Xanxerê sede AMAI 34 km. Com uma área de 104 km</w:t>
      </w:r>
      <w:r w:rsidRPr="005B1FCB">
        <w:rPr>
          <w:rFonts w:ascii="Times New Roman" w:hAnsi="Times New Roman" w:cs="Times New Roman"/>
          <w:sz w:val="24"/>
          <w:szCs w:val="24"/>
          <w:vertAlign w:val="superscript"/>
        </w:rPr>
        <w:t>2</w:t>
      </w:r>
      <w:r w:rsidRPr="005B1FCB">
        <w:rPr>
          <w:rFonts w:ascii="Times New Roman" w:hAnsi="Times New Roman" w:cs="Times New Roman"/>
          <w:sz w:val="24"/>
          <w:szCs w:val="24"/>
        </w:rPr>
        <w:t>.</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O município de Marema limita-se:</w:t>
      </w:r>
    </w:p>
    <w:p w:rsidR="003C626E" w:rsidRPr="005B1FCB" w:rsidRDefault="003C626E" w:rsidP="008F0070">
      <w:pPr>
        <w:pStyle w:val="PargrafodaLista"/>
        <w:numPr>
          <w:ilvl w:val="0"/>
          <w:numId w:val="36"/>
        </w:num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Ao norte: Quilombo e Entre Rios</w:t>
      </w:r>
    </w:p>
    <w:p w:rsidR="003C626E" w:rsidRPr="005B1FCB" w:rsidRDefault="003C626E" w:rsidP="008F0070">
      <w:pPr>
        <w:pStyle w:val="PargrafodaLista"/>
        <w:numPr>
          <w:ilvl w:val="0"/>
          <w:numId w:val="36"/>
        </w:num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Ao Sul: Xaxim e Lajeado Grande</w:t>
      </w:r>
    </w:p>
    <w:p w:rsidR="003C626E" w:rsidRPr="005B1FCB" w:rsidRDefault="003C626E" w:rsidP="008F0070">
      <w:pPr>
        <w:pStyle w:val="PargrafodaLista"/>
        <w:numPr>
          <w:ilvl w:val="0"/>
          <w:numId w:val="36"/>
        </w:num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Ao leste: Entre Rios e Lajeado Grande</w:t>
      </w:r>
    </w:p>
    <w:p w:rsidR="003C626E" w:rsidRPr="005B1FCB" w:rsidRDefault="003C626E" w:rsidP="008F0070">
      <w:pPr>
        <w:pStyle w:val="PargrafodaLista"/>
        <w:numPr>
          <w:ilvl w:val="0"/>
          <w:numId w:val="36"/>
        </w:num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Ao oeste: Quilombo e Coronel Freitas</w:t>
      </w:r>
    </w:p>
    <w:p w:rsidR="003C626E" w:rsidRPr="005B1FCB" w:rsidRDefault="003C626E" w:rsidP="008F0070">
      <w:p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b/>
        <w:t>A bacia hidrográfica do município é formada pelo rio denominado Chapecó, tendo</w:t>
      </w:r>
      <w:r w:rsidR="004F3B83">
        <w:rPr>
          <w:rFonts w:ascii="Times New Roman" w:hAnsi="Times New Roman" w:cs="Times New Roman"/>
          <w:sz w:val="24"/>
          <w:szCs w:val="24"/>
        </w:rPr>
        <w:t xml:space="preserve"> como afluentes os rios: </w:t>
      </w:r>
      <w:proofErr w:type="spellStart"/>
      <w:r w:rsidR="004F3B83">
        <w:rPr>
          <w:rFonts w:ascii="Times New Roman" w:hAnsi="Times New Roman" w:cs="Times New Roman"/>
          <w:sz w:val="24"/>
          <w:szCs w:val="24"/>
        </w:rPr>
        <w:t>Chapeco</w:t>
      </w:r>
      <w:r w:rsidRPr="005B1FCB">
        <w:rPr>
          <w:rFonts w:ascii="Times New Roman" w:hAnsi="Times New Roman" w:cs="Times New Roman"/>
          <w:sz w:val="24"/>
          <w:szCs w:val="24"/>
        </w:rPr>
        <w:t>zinho</w:t>
      </w:r>
      <w:proofErr w:type="spellEnd"/>
      <w:r w:rsidRPr="005B1FCB">
        <w:rPr>
          <w:rFonts w:ascii="Times New Roman" w:hAnsi="Times New Roman" w:cs="Times New Roman"/>
          <w:sz w:val="24"/>
          <w:szCs w:val="24"/>
        </w:rPr>
        <w:t>, Golfo e Saudades.</w:t>
      </w:r>
    </w:p>
    <w:p w:rsidR="003C626E" w:rsidRPr="005B1FCB" w:rsidRDefault="003C626E" w:rsidP="008F0070">
      <w:p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b/>
        <w:t>O clima do município é mesotérmico com verões quentes e invernos frios, sendo a sua temperatura média anual de 17,2º C.</w:t>
      </w:r>
    </w:p>
    <w:p w:rsidR="008F0070" w:rsidRPr="005B1FCB" w:rsidRDefault="003C626E" w:rsidP="008F0070">
      <w:pPr>
        <w:spacing w:after="0" w:line="360" w:lineRule="auto"/>
        <w:jc w:val="both"/>
        <w:rPr>
          <w:rFonts w:ascii="Times New Roman" w:hAnsi="Times New Roman" w:cs="Times New Roman"/>
          <w:sz w:val="24"/>
          <w:szCs w:val="24"/>
        </w:rPr>
      </w:pPr>
      <w:r w:rsidRPr="005B1FCB">
        <w:rPr>
          <w:rFonts w:ascii="Times New Roman" w:hAnsi="Times New Roman" w:cs="Times New Roman"/>
          <w:sz w:val="24"/>
          <w:szCs w:val="24"/>
        </w:rPr>
        <w:tab/>
        <w:t>A população do município é de 2.203 habitantes, segundo Censo Demográfico de 2010. Desse total estão localizados na área rural 1.443 e 760 habitantes na área urbana. A origem da populaç</w:t>
      </w:r>
      <w:r w:rsidR="008F0070" w:rsidRPr="005B1FCB">
        <w:rPr>
          <w:rFonts w:ascii="Times New Roman" w:hAnsi="Times New Roman" w:cs="Times New Roman"/>
          <w:sz w:val="24"/>
          <w:szCs w:val="24"/>
        </w:rPr>
        <w:t>ão é de descendentes italianos.</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Sendo 1.135 de homens e 1.068 de mulheres. </w:t>
      </w:r>
    </w:p>
    <w:p w:rsidR="008F0070" w:rsidRPr="005B1FCB" w:rsidRDefault="008F0070" w:rsidP="008F0070">
      <w:pPr>
        <w:spacing w:after="0" w:line="360" w:lineRule="auto"/>
        <w:ind w:firstLine="708"/>
        <w:jc w:val="both"/>
        <w:rPr>
          <w:rFonts w:ascii="Times New Roman" w:hAnsi="Times New Roman" w:cs="Times New Roman"/>
          <w:sz w:val="24"/>
          <w:szCs w:val="24"/>
        </w:rPr>
      </w:pPr>
    </w:p>
    <w:p w:rsidR="008F0070" w:rsidRPr="005B1FCB" w:rsidRDefault="008F0070" w:rsidP="008F0070">
      <w:pPr>
        <w:spacing w:after="0" w:line="360" w:lineRule="auto"/>
        <w:ind w:firstLine="708"/>
        <w:jc w:val="both"/>
        <w:rPr>
          <w:rFonts w:ascii="Times New Roman" w:hAnsi="Times New Roman" w:cs="Times New Roman"/>
          <w:sz w:val="24"/>
          <w:szCs w:val="24"/>
        </w:rPr>
      </w:pPr>
    </w:p>
    <w:p w:rsidR="008F0070" w:rsidRPr="005B1FCB" w:rsidRDefault="008F0070" w:rsidP="008F0070">
      <w:pPr>
        <w:spacing w:after="0" w:line="360" w:lineRule="auto"/>
        <w:ind w:firstLine="708"/>
        <w:jc w:val="both"/>
        <w:rPr>
          <w:rFonts w:ascii="Times New Roman" w:hAnsi="Times New Roman" w:cs="Times New Roman"/>
          <w:sz w:val="24"/>
          <w:szCs w:val="24"/>
        </w:rPr>
      </w:pPr>
    </w:p>
    <w:p w:rsidR="008F0070" w:rsidRPr="005B1FCB" w:rsidRDefault="008F0070" w:rsidP="008F0070">
      <w:pPr>
        <w:spacing w:after="0" w:line="360" w:lineRule="auto"/>
        <w:ind w:firstLine="708"/>
        <w:jc w:val="both"/>
        <w:rPr>
          <w:rFonts w:ascii="Times New Roman" w:hAnsi="Times New Roman" w:cs="Times New Roman"/>
          <w:sz w:val="24"/>
          <w:szCs w:val="24"/>
        </w:rPr>
      </w:pPr>
    </w:p>
    <w:p w:rsidR="008F0070" w:rsidRPr="005B1FCB" w:rsidRDefault="008F0070" w:rsidP="008F0070">
      <w:pPr>
        <w:spacing w:after="0" w:line="360" w:lineRule="auto"/>
        <w:ind w:firstLine="708"/>
        <w:jc w:val="both"/>
        <w:rPr>
          <w:rFonts w:ascii="Times New Roman" w:hAnsi="Times New Roman" w:cs="Times New Roman"/>
          <w:sz w:val="24"/>
          <w:szCs w:val="24"/>
        </w:rPr>
      </w:pPr>
    </w:p>
    <w:p w:rsidR="008F0070" w:rsidRPr="005B1FCB" w:rsidRDefault="008F0070" w:rsidP="008F0070">
      <w:pPr>
        <w:spacing w:after="0" w:line="360" w:lineRule="auto"/>
        <w:ind w:firstLine="708"/>
        <w:jc w:val="both"/>
        <w:rPr>
          <w:rFonts w:ascii="Times New Roman" w:hAnsi="Times New Roman" w:cs="Times New Roman"/>
          <w:sz w:val="24"/>
          <w:szCs w:val="24"/>
        </w:rPr>
      </w:pPr>
    </w:p>
    <w:p w:rsidR="003C626E" w:rsidRPr="005B1FCB" w:rsidRDefault="003C626E" w:rsidP="008F0070">
      <w:pPr>
        <w:spacing w:line="360" w:lineRule="auto"/>
        <w:ind w:firstLine="708"/>
        <w:jc w:val="both"/>
        <w:rPr>
          <w:rFonts w:ascii="Times New Roman" w:hAnsi="Times New Roman" w:cs="Times New Roman"/>
          <w:b/>
          <w:sz w:val="24"/>
          <w:szCs w:val="24"/>
        </w:rPr>
      </w:pPr>
      <w:r w:rsidRPr="005B1FCB">
        <w:rPr>
          <w:rFonts w:ascii="Times New Roman" w:hAnsi="Times New Roman" w:cs="Times New Roman"/>
          <w:b/>
          <w:sz w:val="24"/>
          <w:szCs w:val="24"/>
        </w:rPr>
        <w:t xml:space="preserve">Gráfico 01. </w:t>
      </w:r>
    </w:p>
    <w:p w:rsidR="003C626E" w:rsidRPr="005B1FCB" w:rsidRDefault="003C626E" w:rsidP="003C626E">
      <w:pPr>
        <w:spacing w:line="360" w:lineRule="auto"/>
        <w:ind w:firstLine="1134"/>
        <w:jc w:val="both"/>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41D6F88F" wp14:editId="6F0A4E7B">
            <wp:extent cx="3543300" cy="2303780"/>
            <wp:effectExtent l="0" t="0" r="0" b="1270"/>
            <wp:docPr id="14" name="Imagem 14" descr="gráfic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303780"/>
                    </a:xfrm>
                    <a:prstGeom prst="rect">
                      <a:avLst/>
                    </a:prstGeom>
                    <a:noFill/>
                    <a:ln>
                      <a:noFill/>
                    </a:ln>
                  </pic:spPr>
                </pic:pic>
              </a:graphicData>
            </a:graphic>
          </wp:inline>
        </w:drawing>
      </w:r>
    </w:p>
    <w:p w:rsidR="003C626E" w:rsidRPr="005B1FCB" w:rsidRDefault="003C626E" w:rsidP="003C626E">
      <w:pPr>
        <w:spacing w:line="360" w:lineRule="auto"/>
        <w:ind w:firstLine="1134"/>
        <w:jc w:val="right"/>
        <w:rPr>
          <w:rFonts w:ascii="Times New Roman" w:hAnsi="Times New Roman" w:cs="Times New Roman"/>
          <w:sz w:val="24"/>
          <w:szCs w:val="24"/>
        </w:rPr>
      </w:pPr>
    </w:p>
    <w:p w:rsidR="003C626E" w:rsidRPr="005B1FCB" w:rsidRDefault="003C626E" w:rsidP="008F0070">
      <w:pPr>
        <w:spacing w:line="360" w:lineRule="auto"/>
        <w:ind w:firstLine="708"/>
        <w:rPr>
          <w:rFonts w:ascii="Times New Roman" w:hAnsi="Times New Roman" w:cs="Times New Roman"/>
          <w:sz w:val="18"/>
          <w:szCs w:val="18"/>
        </w:rPr>
      </w:pPr>
      <w:r w:rsidRPr="005B1FCB">
        <w:rPr>
          <w:rFonts w:ascii="Times New Roman" w:hAnsi="Times New Roman" w:cs="Times New Roman"/>
          <w:sz w:val="18"/>
          <w:szCs w:val="18"/>
        </w:rPr>
        <w:t>Fonte: IBGE, Censo Demográfico 2010.</w:t>
      </w:r>
    </w:p>
    <w:p w:rsidR="003C626E" w:rsidRPr="005B1FCB" w:rsidRDefault="003C626E" w:rsidP="008F0070">
      <w:pPr>
        <w:spacing w:line="360" w:lineRule="auto"/>
        <w:ind w:firstLine="708"/>
        <w:jc w:val="both"/>
        <w:rPr>
          <w:rFonts w:ascii="Times New Roman" w:hAnsi="Times New Roman" w:cs="Times New Roman"/>
          <w:b/>
          <w:sz w:val="24"/>
          <w:szCs w:val="24"/>
        </w:rPr>
      </w:pPr>
      <w:r w:rsidRPr="005B1FCB">
        <w:rPr>
          <w:rFonts w:ascii="Times New Roman" w:hAnsi="Times New Roman" w:cs="Times New Roman"/>
          <w:b/>
          <w:sz w:val="24"/>
          <w:szCs w:val="24"/>
        </w:rPr>
        <w:t>Gráfico 02.</w:t>
      </w:r>
    </w:p>
    <w:p w:rsidR="003C626E" w:rsidRPr="005B1FCB" w:rsidRDefault="003C626E" w:rsidP="003C626E">
      <w:pPr>
        <w:spacing w:line="360" w:lineRule="auto"/>
        <w:ind w:firstLine="1134"/>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7971AEEE" wp14:editId="1950D008">
            <wp:extent cx="3895090" cy="2444115"/>
            <wp:effectExtent l="0" t="0" r="0" b="0"/>
            <wp:docPr id="13" name="Imagem 13" descr="gráfic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090" cy="2444115"/>
                    </a:xfrm>
                    <a:prstGeom prst="rect">
                      <a:avLst/>
                    </a:prstGeom>
                    <a:noFill/>
                    <a:ln>
                      <a:noFill/>
                    </a:ln>
                  </pic:spPr>
                </pic:pic>
              </a:graphicData>
            </a:graphic>
          </wp:inline>
        </w:drawing>
      </w:r>
    </w:p>
    <w:p w:rsidR="003C626E" w:rsidRPr="005B1FCB" w:rsidRDefault="003C626E" w:rsidP="008F0070">
      <w:pPr>
        <w:spacing w:line="360" w:lineRule="auto"/>
        <w:ind w:firstLine="708"/>
        <w:rPr>
          <w:rFonts w:ascii="Times New Roman" w:hAnsi="Times New Roman" w:cs="Times New Roman"/>
          <w:sz w:val="18"/>
          <w:szCs w:val="18"/>
        </w:rPr>
      </w:pPr>
      <w:r w:rsidRPr="005B1FCB">
        <w:rPr>
          <w:rFonts w:ascii="Times New Roman" w:hAnsi="Times New Roman" w:cs="Times New Roman"/>
          <w:sz w:val="18"/>
          <w:szCs w:val="18"/>
        </w:rPr>
        <w:t>Fonte: IBGE, Censo Demográfico 2010.</w:t>
      </w:r>
    </w:p>
    <w:p w:rsidR="003C626E" w:rsidRPr="005B1FCB" w:rsidRDefault="003C626E" w:rsidP="008F0070">
      <w:pPr>
        <w:spacing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A população Maremense fica na faixa etária de 15 </w:t>
      </w:r>
      <w:proofErr w:type="gramStart"/>
      <w:r w:rsidRPr="005B1FCB">
        <w:rPr>
          <w:rFonts w:ascii="Times New Roman" w:hAnsi="Times New Roman" w:cs="Times New Roman"/>
          <w:sz w:val="24"/>
          <w:szCs w:val="24"/>
        </w:rPr>
        <w:t>à</w:t>
      </w:r>
      <w:proofErr w:type="gramEnd"/>
      <w:r w:rsidRPr="005B1FCB">
        <w:rPr>
          <w:rFonts w:ascii="Times New Roman" w:hAnsi="Times New Roman" w:cs="Times New Roman"/>
          <w:sz w:val="24"/>
          <w:szCs w:val="24"/>
        </w:rPr>
        <w:t xml:space="preserve"> 69 anos como mostra o gráfico a seguir. </w:t>
      </w:r>
    </w:p>
    <w:p w:rsidR="003C626E" w:rsidRPr="005B1FCB" w:rsidRDefault="003C626E" w:rsidP="003C626E">
      <w:pPr>
        <w:spacing w:line="360" w:lineRule="auto"/>
        <w:ind w:firstLine="1134"/>
        <w:jc w:val="both"/>
        <w:rPr>
          <w:rFonts w:ascii="Times New Roman" w:hAnsi="Times New Roman" w:cs="Times New Roman"/>
          <w:sz w:val="24"/>
          <w:szCs w:val="24"/>
        </w:rPr>
      </w:pPr>
    </w:p>
    <w:p w:rsidR="003C626E" w:rsidRPr="005B1FCB" w:rsidRDefault="003C626E" w:rsidP="003C626E">
      <w:pPr>
        <w:spacing w:line="360" w:lineRule="auto"/>
        <w:ind w:firstLine="1134"/>
        <w:jc w:val="both"/>
        <w:rPr>
          <w:rFonts w:ascii="Times New Roman" w:hAnsi="Times New Roman" w:cs="Times New Roman"/>
          <w:sz w:val="24"/>
          <w:szCs w:val="24"/>
        </w:rPr>
      </w:pPr>
    </w:p>
    <w:p w:rsidR="003C626E" w:rsidRPr="005B1FCB" w:rsidRDefault="003C626E" w:rsidP="008F0070">
      <w:pPr>
        <w:spacing w:line="360" w:lineRule="auto"/>
        <w:jc w:val="both"/>
        <w:rPr>
          <w:rFonts w:ascii="Times New Roman" w:hAnsi="Times New Roman" w:cs="Times New Roman"/>
          <w:sz w:val="24"/>
          <w:szCs w:val="24"/>
        </w:rPr>
      </w:pPr>
    </w:p>
    <w:p w:rsidR="003C626E" w:rsidRPr="005B1FCB" w:rsidRDefault="003C626E" w:rsidP="008F0070">
      <w:pPr>
        <w:spacing w:line="360" w:lineRule="auto"/>
        <w:ind w:firstLine="708"/>
        <w:jc w:val="both"/>
        <w:rPr>
          <w:rFonts w:ascii="Times New Roman" w:hAnsi="Times New Roman" w:cs="Times New Roman"/>
          <w:b/>
          <w:sz w:val="24"/>
          <w:szCs w:val="24"/>
        </w:rPr>
      </w:pPr>
      <w:r w:rsidRPr="005B1FCB">
        <w:rPr>
          <w:rFonts w:ascii="Times New Roman" w:hAnsi="Times New Roman" w:cs="Times New Roman"/>
          <w:b/>
          <w:sz w:val="24"/>
          <w:szCs w:val="24"/>
        </w:rPr>
        <w:t xml:space="preserve">Gráfico 03. </w:t>
      </w:r>
      <w:r w:rsidRPr="005B1FCB">
        <w:rPr>
          <w:rFonts w:ascii="Times New Roman" w:hAnsi="Times New Roman" w:cs="Times New Roman"/>
          <w:sz w:val="24"/>
          <w:szCs w:val="24"/>
        </w:rPr>
        <w:t>População de Marema por Faixa etária</w:t>
      </w:r>
      <w:r w:rsidRPr="005B1FCB">
        <w:rPr>
          <w:rFonts w:ascii="Times New Roman" w:hAnsi="Times New Roman" w:cs="Times New Roman"/>
          <w:b/>
          <w:sz w:val="24"/>
          <w:szCs w:val="24"/>
        </w:rPr>
        <w:t>.</w:t>
      </w:r>
    </w:p>
    <w:p w:rsidR="003C626E" w:rsidRPr="005B1FCB" w:rsidRDefault="003C626E" w:rsidP="003C626E">
      <w:pPr>
        <w:spacing w:line="360" w:lineRule="auto"/>
        <w:ind w:firstLine="1134"/>
        <w:jc w:val="both"/>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4C498837" wp14:editId="3BFB807F">
            <wp:extent cx="4519295" cy="3042285"/>
            <wp:effectExtent l="0" t="0" r="0" b="5715"/>
            <wp:docPr id="12" name="Imagem 12" descr="gráfic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áfico 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9295" cy="3042285"/>
                    </a:xfrm>
                    <a:prstGeom prst="rect">
                      <a:avLst/>
                    </a:prstGeom>
                    <a:noFill/>
                    <a:ln>
                      <a:noFill/>
                    </a:ln>
                  </pic:spPr>
                </pic:pic>
              </a:graphicData>
            </a:graphic>
          </wp:inline>
        </w:drawing>
      </w:r>
    </w:p>
    <w:p w:rsidR="003C626E" w:rsidRPr="005B1FCB" w:rsidRDefault="003C626E" w:rsidP="008F0070">
      <w:pPr>
        <w:spacing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A população de Marema apresentou no ano de 2010, redução de 16,90% desde o Censo Demográfico realizado em 2000. De acordo com o Instituto Brasileiro de Geografia e Estatística (IBGE), em 2010 a população da cidade alcançou 2.203 habitantes, o equivalente a 0,04% da população do Estado. O gráfico a seguir demonstra a evolução populacional do município nos últimos Censos.</w:t>
      </w:r>
    </w:p>
    <w:p w:rsidR="003C626E" w:rsidRPr="005B1FCB" w:rsidRDefault="003C626E" w:rsidP="008F0070">
      <w:pPr>
        <w:spacing w:line="360" w:lineRule="auto"/>
        <w:ind w:firstLine="708"/>
        <w:jc w:val="both"/>
        <w:rPr>
          <w:rFonts w:ascii="Times New Roman" w:hAnsi="Times New Roman" w:cs="Times New Roman"/>
          <w:sz w:val="24"/>
          <w:szCs w:val="24"/>
        </w:rPr>
      </w:pPr>
      <w:r w:rsidRPr="005B1FCB">
        <w:rPr>
          <w:rFonts w:ascii="Times New Roman" w:hAnsi="Times New Roman" w:cs="Times New Roman"/>
          <w:b/>
          <w:sz w:val="24"/>
          <w:szCs w:val="24"/>
        </w:rPr>
        <w:t>Gráfico 04.</w:t>
      </w:r>
      <w:r w:rsidRPr="005B1FCB">
        <w:rPr>
          <w:rFonts w:ascii="Times New Roman" w:hAnsi="Times New Roman" w:cs="Times New Roman"/>
          <w:sz w:val="24"/>
          <w:szCs w:val="24"/>
        </w:rPr>
        <w:t xml:space="preserve"> – População total de Marema, no período de 1980 a 2010.</w:t>
      </w:r>
    </w:p>
    <w:p w:rsidR="003C626E" w:rsidRPr="005B1FCB" w:rsidRDefault="003C626E" w:rsidP="008F0070">
      <w:pPr>
        <w:spacing w:line="360" w:lineRule="auto"/>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3A7D4BCC" wp14:editId="73D1ABC5">
            <wp:extent cx="5398770" cy="162687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8770" cy="1626870"/>
                    </a:xfrm>
                    <a:prstGeom prst="rect">
                      <a:avLst/>
                    </a:prstGeom>
                    <a:noFill/>
                    <a:ln>
                      <a:noFill/>
                    </a:ln>
                  </pic:spPr>
                </pic:pic>
              </a:graphicData>
            </a:graphic>
          </wp:inline>
        </w:drawing>
      </w:r>
    </w:p>
    <w:p w:rsidR="003C626E" w:rsidRPr="005B1FCB" w:rsidRDefault="003C626E" w:rsidP="008F0070">
      <w:pPr>
        <w:autoSpaceDE w:val="0"/>
        <w:autoSpaceDN w:val="0"/>
        <w:adjustRightInd w:val="0"/>
        <w:ind w:firstLine="708"/>
        <w:rPr>
          <w:rFonts w:ascii="Times New Roman" w:hAnsi="Times New Roman" w:cs="Times New Roman"/>
          <w:sz w:val="18"/>
          <w:szCs w:val="18"/>
        </w:rPr>
      </w:pPr>
      <w:r w:rsidRPr="005B1FCB">
        <w:rPr>
          <w:rFonts w:ascii="Times New Roman" w:hAnsi="Times New Roman" w:cs="Times New Roman"/>
          <w:sz w:val="18"/>
          <w:szCs w:val="18"/>
        </w:rPr>
        <w:t>Fonte: IBGE, Censos Demográficos 1980, 1991, 2000 e 2010.</w:t>
      </w:r>
    </w:p>
    <w:p w:rsidR="003C626E" w:rsidRPr="005B1FCB" w:rsidRDefault="003C626E" w:rsidP="008F0070">
      <w:pPr>
        <w:spacing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Baseado no Censo Populacional (IBGE) de 2010, Marema possuía uma densidade demográfica 21,3 </w:t>
      </w:r>
      <w:proofErr w:type="spellStart"/>
      <w:r w:rsidRPr="005B1FCB">
        <w:rPr>
          <w:rFonts w:ascii="Times New Roman" w:hAnsi="Times New Roman" w:cs="Times New Roman"/>
          <w:sz w:val="24"/>
          <w:szCs w:val="24"/>
        </w:rPr>
        <w:t>hab</w:t>
      </w:r>
      <w:proofErr w:type="spellEnd"/>
      <w:r w:rsidRPr="005B1FCB">
        <w:rPr>
          <w:rFonts w:ascii="Times New Roman" w:hAnsi="Times New Roman" w:cs="Times New Roman"/>
          <w:sz w:val="24"/>
          <w:szCs w:val="24"/>
        </w:rPr>
        <w:t>/km2, conforme demonstra o gráfico a seguir.</w:t>
      </w:r>
    </w:p>
    <w:p w:rsidR="003C626E" w:rsidRPr="005B1FCB" w:rsidRDefault="003C626E" w:rsidP="008F0070">
      <w:pPr>
        <w:spacing w:line="360" w:lineRule="auto"/>
        <w:jc w:val="both"/>
        <w:rPr>
          <w:rFonts w:ascii="Times New Roman" w:hAnsi="Times New Roman" w:cs="Times New Roman"/>
          <w:sz w:val="24"/>
          <w:szCs w:val="24"/>
        </w:rPr>
      </w:pPr>
    </w:p>
    <w:p w:rsidR="008F0070" w:rsidRPr="005B1FCB" w:rsidRDefault="008F0070" w:rsidP="008F0070">
      <w:pPr>
        <w:spacing w:line="360" w:lineRule="auto"/>
        <w:jc w:val="both"/>
        <w:rPr>
          <w:rFonts w:ascii="Times New Roman" w:hAnsi="Times New Roman" w:cs="Times New Roman"/>
          <w:b/>
          <w:sz w:val="24"/>
          <w:szCs w:val="24"/>
        </w:rPr>
      </w:pPr>
    </w:p>
    <w:p w:rsidR="003C626E" w:rsidRPr="005B1FCB" w:rsidRDefault="003C626E" w:rsidP="008F0070">
      <w:pPr>
        <w:spacing w:line="360" w:lineRule="auto"/>
        <w:ind w:firstLine="708"/>
        <w:jc w:val="both"/>
        <w:rPr>
          <w:rFonts w:ascii="Times New Roman" w:hAnsi="Times New Roman" w:cs="Times New Roman"/>
          <w:sz w:val="24"/>
          <w:szCs w:val="24"/>
        </w:rPr>
      </w:pPr>
      <w:r w:rsidRPr="005B1FCB">
        <w:rPr>
          <w:rFonts w:ascii="Times New Roman" w:hAnsi="Times New Roman" w:cs="Times New Roman"/>
          <w:b/>
          <w:sz w:val="24"/>
          <w:szCs w:val="24"/>
        </w:rPr>
        <w:t>Gráfico 05.</w:t>
      </w:r>
      <w:r w:rsidRPr="005B1FCB">
        <w:rPr>
          <w:rFonts w:ascii="Times New Roman" w:hAnsi="Times New Roman" w:cs="Times New Roman"/>
          <w:sz w:val="24"/>
          <w:szCs w:val="24"/>
        </w:rPr>
        <w:t xml:space="preserve"> – Densidade demográfica de Marema, no período 1980 a 2010.</w:t>
      </w:r>
    </w:p>
    <w:p w:rsidR="003C626E" w:rsidRPr="005B1FCB" w:rsidRDefault="003C626E" w:rsidP="008F0070">
      <w:pPr>
        <w:spacing w:line="360" w:lineRule="auto"/>
        <w:ind w:left="708"/>
        <w:rPr>
          <w:rFonts w:ascii="Times New Roman" w:hAnsi="Times New Roman" w:cs="Times New Roman"/>
          <w:sz w:val="18"/>
          <w:szCs w:val="18"/>
        </w:rPr>
      </w:pPr>
      <w:r w:rsidRPr="005B1FCB">
        <w:rPr>
          <w:rFonts w:ascii="Times New Roman" w:hAnsi="Times New Roman" w:cs="Times New Roman"/>
          <w:noProof/>
          <w:sz w:val="24"/>
          <w:szCs w:val="24"/>
        </w:rPr>
        <w:drawing>
          <wp:inline distT="0" distB="0" distL="0" distR="0" wp14:anchorId="4DB79C87" wp14:editId="17FCB98B">
            <wp:extent cx="5477510" cy="1573530"/>
            <wp:effectExtent l="0" t="0" r="889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7510" cy="1573530"/>
                    </a:xfrm>
                    <a:prstGeom prst="rect">
                      <a:avLst/>
                    </a:prstGeom>
                    <a:noFill/>
                    <a:ln>
                      <a:noFill/>
                    </a:ln>
                  </pic:spPr>
                </pic:pic>
              </a:graphicData>
            </a:graphic>
          </wp:inline>
        </w:drawing>
      </w:r>
      <w:r w:rsidRPr="005B1FCB">
        <w:rPr>
          <w:rFonts w:ascii="Times New Roman" w:hAnsi="Times New Roman" w:cs="Times New Roman"/>
          <w:sz w:val="18"/>
          <w:szCs w:val="18"/>
        </w:rPr>
        <w:t>Fonte: IBGE, Censos Demográficos 1980, 1991, 2000 e 2010.</w:t>
      </w:r>
    </w:p>
    <w:p w:rsidR="003C626E" w:rsidRPr="005B1FCB" w:rsidRDefault="003C626E" w:rsidP="008F0070">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Ainda relacionado à faixa etária da população, compete mencionar a questão da população economicamente ativa (PEA), que se caracteriza por abranger todos os indivíduos de um lugar que, em tese, estariam legalmente aptos ao trabalho, ou seja, todos os indivíduos ocupados e desempregados. </w:t>
      </w:r>
    </w:p>
    <w:p w:rsidR="003C626E" w:rsidRPr="005B1FCB" w:rsidRDefault="003C626E" w:rsidP="008F0070">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No Brasil, o IBGE calcula a PEA como o conjunto de pessoas que estão trabalhando ou procurando emprego. Apesar do trabalho de crianças </w:t>
      </w:r>
      <w:proofErr w:type="gramStart"/>
      <w:r w:rsidRPr="005B1FCB">
        <w:rPr>
          <w:rFonts w:ascii="Times New Roman" w:hAnsi="Times New Roman" w:cs="Times New Roman"/>
          <w:sz w:val="24"/>
          <w:szCs w:val="24"/>
        </w:rPr>
        <w:t>ser</w:t>
      </w:r>
      <w:proofErr w:type="gramEnd"/>
      <w:r w:rsidRPr="005B1FCB">
        <w:rPr>
          <w:rFonts w:ascii="Times New Roman" w:hAnsi="Times New Roman" w:cs="Times New Roman"/>
          <w:sz w:val="24"/>
          <w:szCs w:val="24"/>
        </w:rPr>
        <w:t xml:space="preserve"> ilegal no Brasil, o IBGE calcula a PEA considerando pessoas a partir dos 10 anos de idade, uma vez que a realidade no país, por vezes, mostra situações diferentes do que prega a lei. </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O gráfico a seguir apresenta a PEA do município para os anos de 2000 e 2010, tomando por base a metodologia do IBGE.</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b/>
          <w:sz w:val="24"/>
          <w:szCs w:val="24"/>
        </w:rPr>
        <w:t>Gráfico 06.</w:t>
      </w:r>
      <w:r w:rsidRPr="005B1FCB">
        <w:rPr>
          <w:rFonts w:ascii="Times New Roman" w:hAnsi="Times New Roman" w:cs="Times New Roman"/>
          <w:sz w:val="24"/>
          <w:szCs w:val="24"/>
        </w:rPr>
        <w:t xml:space="preserve"> – População economicamente ativa em Marema, em 2000 e 2010. (%PEA)</w:t>
      </w:r>
    </w:p>
    <w:p w:rsidR="003C626E" w:rsidRPr="005B1FCB" w:rsidRDefault="003C626E" w:rsidP="008F0070">
      <w:pPr>
        <w:spacing w:after="0" w:line="360" w:lineRule="auto"/>
        <w:ind w:firstLine="1134"/>
        <w:jc w:val="both"/>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5566BC72" wp14:editId="61584F08">
            <wp:extent cx="5547995" cy="1538605"/>
            <wp:effectExtent l="0" t="0" r="0"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995" cy="1538605"/>
                    </a:xfrm>
                    <a:prstGeom prst="rect">
                      <a:avLst/>
                    </a:prstGeom>
                    <a:noFill/>
                    <a:ln>
                      <a:noFill/>
                    </a:ln>
                  </pic:spPr>
                </pic:pic>
              </a:graphicData>
            </a:graphic>
          </wp:inline>
        </w:drawing>
      </w:r>
    </w:p>
    <w:p w:rsidR="003C626E" w:rsidRPr="005B1FCB" w:rsidRDefault="003C626E" w:rsidP="008F0070">
      <w:pPr>
        <w:spacing w:after="0" w:line="360" w:lineRule="auto"/>
        <w:ind w:firstLine="1134"/>
        <w:jc w:val="both"/>
        <w:rPr>
          <w:rFonts w:ascii="Times New Roman" w:hAnsi="Times New Roman" w:cs="Times New Roman"/>
          <w:sz w:val="18"/>
          <w:szCs w:val="18"/>
        </w:rPr>
      </w:pPr>
      <w:r w:rsidRPr="005B1FCB">
        <w:rPr>
          <w:rFonts w:ascii="Times New Roman" w:hAnsi="Times New Roman" w:cs="Times New Roman"/>
          <w:sz w:val="18"/>
          <w:szCs w:val="18"/>
        </w:rPr>
        <w:t>Fonte: IBGE, Diretoria de Estatística, Geografia e Cartografia, 2010.</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Conforme mostrado, no decorrer dos 10 anos entre os censos do IBGE de 2000 e 2010 ocorreu uma evolução negativa de 1,1% no percentual da população economicamente ativa, passando de 59,3% no ano 2000, para 58,2% em 2010.</w:t>
      </w:r>
    </w:p>
    <w:p w:rsidR="003C626E" w:rsidRPr="005B1FCB" w:rsidRDefault="003C626E" w:rsidP="008F0070">
      <w:pPr>
        <w:autoSpaceDE w:val="0"/>
        <w:autoSpaceDN w:val="0"/>
        <w:adjustRightInd w:val="0"/>
        <w:spacing w:after="0"/>
        <w:ind w:firstLine="708"/>
        <w:rPr>
          <w:rFonts w:ascii="Times New Roman" w:hAnsi="Times New Roman" w:cs="Times New Roman"/>
          <w:sz w:val="24"/>
          <w:szCs w:val="24"/>
        </w:rPr>
      </w:pPr>
      <w:r w:rsidRPr="005B1FCB">
        <w:rPr>
          <w:rFonts w:ascii="Times New Roman" w:hAnsi="Times New Roman" w:cs="Times New Roman"/>
          <w:sz w:val="24"/>
          <w:szCs w:val="24"/>
        </w:rPr>
        <w:lastRenderedPageBreak/>
        <w:t>Indicadores de desenvolvimento Humano municipal (IDH)</w:t>
      </w:r>
    </w:p>
    <w:p w:rsidR="003C626E" w:rsidRPr="005B1FCB" w:rsidRDefault="003C626E" w:rsidP="008F0070">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 xml:space="preserve">O Índice de Desenvolvimento Humano (IDH), segundo o Programa das Nações Unidas para o Desenvolvimento (PNUD), é uma medida resumida do progresso em longo prazo, em três dimensões básicas do desenvolvimento humano: renda, educação e saúde. </w:t>
      </w:r>
    </w:p>
    <w:p w:rsidR="003C626E" w:rsidRPr="005B1FCB" w:rsidRDefault="003C626E" w:rsidP="008F0070">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Em 2010, o Índice de Desenvolvimento Humano Municipal de Marema, apresentado na tabela a seguir, alcançou 0,743, colocando o municípi</w:t>
      </w:r>
      <w:r w:rsidR="008F0070" w:rsidRPr="005B1FCB">
        <w:rPr>
          <w:rFonts w:ascii="Times New Roman" w:hAnsi="Times New Roman" w:cs="Times New Roman"/>
          <w:sz w:val="24"/>
          <w:szCs w:val="24"/>
        </w:rPr>
        <w:t xml:space="preserve">o na 695° posição nacional. </w:t>
      </w:r>
    </w:p>
    <w:p w:rsidR="003C626E" w:rsidRPr="005B1FCB" w:rsidRDefault="003C626E" w:rsidP="008F007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b/>
          <w:sz w:val="24"/>
          <w:szCs w:val="24"/>
        </w:rPr>
        <w:t>Tabela 02.</w:t>
      </w:r>
      <w:r w:rsidRPr="005B1FCB">
        <w:rPr>
          <w:rFonts w:ascii="Times New Roman" w:hAnsi="Times New Roman" w:cs="Times New Roman"/>
          <w:sz w:val="24"/>
          <w:szCs w:val="24"/>
        </w:rPr>
        <w:t xml:space="preserve"> – Índice de Desenvolvimento Humano Municipal (IDH-M) de Marema, no ano de 2010.</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1559"/>
        <w:gridCol w:w="1559"/>
        <w:gridCol w:w="1843"/>
        <w:gridCol w:w="1276"/>
      </w:tblGrid>
      <w:tr w:rsidR="005B1FCB" w:rsidRPr="005B1FCB" w:rsidTr="005B1FCB">
        <w:trPr>
          <w:trHeight w:val="429"/>
        </w:trPr>
        <w:tc>
          <w:tcPr>
            <w:tcW w:w="1134"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Ano</w:t>
            </w:r>
          </w:p>
        </w:tc>
        <w:tc>
          <w:tcPr>
            <w:tcW w:w="2127"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Ranking Nacional IDHM</w:t>
            </w:r>
          </w:p>
        </w:tc>
        <w:tc>
          <w:tcPr>
            <w:tcW w:w="1559"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IDHM</w:t>
            </w:r>
          </w:p>
        </w:tc>
        <w:tc>
          <w:tcPr>
            <w:tcW w:w="1559"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IDHM Renda</w:t>
            </w:r>
          </w:p>
        </w:tc>
        <w:tc>
          <w:tcPr>
            <w:tcW w:w="1843"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IDHM Longevidade</w:t>
            </w:r>
          </w:p>
        </w:tc>
        <w:tc>
          <w:tcPr>
            <w:tcW w:w="1276" w:type="dxa"/>
            <w:vAlign w:val="center"/>
          </w:tcPr>
          <w:p w:rsidR="003C626E" w:rsidRPr="005B1FCB" w:rsidRDefault="003C626E" w:rsidP="008F0070">
            <w:pPr>
              <w:spacing w:after="0" w:line="360" w:lineRule="auto"/>
              <w:jc w:val="center"/>
              <w:rPr>
                <w:rFonts w:ascii="Times New Roman" w:hAnsi="Times New Roman" w:cs="Times New Roman"/>
                <w:b/>
                <w:sz w:val="24"/>
                <w:szCs w:val="24"/>
              </w:rPr>
            </w:pPr>
            <w:r w:rsidRPr="005B1FCB">
              <w:rPr>
                <w:rFonts w:ascii="Times New Roman" w:hAnsi="Times New Roman" w:cs="Times New Roman"/>
                <w:b/>
                <w:sz w:val="24"/>
                <w:szCs w:val="24"/>
              </w:rPr>
              <w:t>IDHM Educação</w:t>
            </w:r>
          </w:p>
        </w:tc>
      </w:tr>
      <w:tr w:rsidR="005B1FCB" w:rsidRPr="005B1FCB" w:rsidTr="005B1FCB">
        <w:trPr>
          <w:trHeight w:val="413"/>
        </w:trPr>
        <w:tc>
          <w:tcPr>
            <w:tcW w:w="1134"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2010</w:t>
            </w:r>
          </w:p>
        </w:tc>
        <w:tc>
          <w:tcPr>
            <w:tcW w:w="2127"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695°</w:t>
            </w:r>
          </w:p>
        </w:tc>
        <w:tc>
          <w:tcPr>
            <w:tcW w:w="1559"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0,743</w:t>
            </w:r>
          </w:p>
        </w:tc>
        <w:tc>
          <w:tcPr>
            <w:tcW w:w="1559"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0,748</w:t>
            </w:r>
          </w:p>
        </w:tc>
        <w:tc>
          <w:tcPr>
            <w:tcW w:w="1843" w:type="dxa"/>
            <w:shd w:val="clear" w:color="auto" w:fill="auto"/>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0,862</w:t>
            </w:r>
          </w:p>
        </w:tc>
        <w:tc>
          <w:tcPr>
            <w:tcW w:w="1276" w:type="dxa"/>
            <w:vAlign w:val="center"/>
          </w:tcPr>
          <w:p w:rsidR="003C626E" w:rsidRPr="005B1FCB" w:rsidRDefault="003C626E" w:rsidP="008F0070">
            <w:pPr>
              <w:spacing w:after="0" w:line="360" w:lineRule="auto"/>
              <w:jc w:val="center"/>
              <w:rPr>
                <w:rFonts w:ascii="Times New Roman" w:hAnsi="Times New Roman" w:cs="Times New Roman"/>
                <w:sz w:val="24"/>
                <w:szCs w:val="24"/>
              </w:rPr>
            </w:pPr>
            <w:r w:rsidRPr="005B1FCB">
              <w:rPr>
                <w:rFonts w:ascii="Times New Roman" w:hAnsi="Times New Roman" w:cs="Times New Roman"/>
                <w:sz w:val="24"/>
                <w:szCs w:val="24"/>
              </w:rPr>
              <w:t>0,636</w:t>
            </w:r>
          </w:p>
        </w:tc>
      </w:tr>
    </w:tbl>
    <w:p w:rsidR="003C626E" w:rsidRPr="005B1FCB" w:rsidRDefault="003C626E" w:rsidP="003C626E">
      <w:pPr>
        <w:autoSpaceDE w:val="0"/>
        <w:autoSpaceDN w:val="0"/>
        <w:adjustRightInd w:val="0"/>
        <w:rPr>
          <w:rFonts w:ascii="Times New Roman" w:hAnsi="Times New Roman" w:cs="Times New Roman"/>
          <w:sz w:val="18"/>
          <w:szCs w:val="18"/>
        </w:rPr>
      </w:pPr>
      <w:r w:rsidRPr="005B1FCB">
        <w:rPr>
          <w:rFonts w:ascii="Times New Roman" w:hAnsi="Times New Roman" w:cs="Times New Roman"/>
          <w:sz w:val="18"/>
          <w:szCs w:val="18"/>
        </w:rPr>
        <w:t>Fonte: Programa das Nações Unidas para o Desenvolvimento - Atlas do Desenvolvimento Humano no Brasil.</w:t>
      </w:r>
    </w:p>
    <w:p w:rsidR="003C626E" w:rsidRPr="005B1FCB" w:rsidRDefault="003C626E" w:rsidP="005B1FCB">
      <w:pPr>
        <w:autoSpaceDE w:val="0"/>
        <w:autoSpaceDN w:val="0"/>
        <w:adjustRightInd w:val="0"/>
        <w:ind w:firstLine="708"/>
        <w:rPr>
          <w:rFonts w:ascii="Times New Roman" w:hAnsi="Times New Roman" w:cs="Times New Roman"/>
          <w:b/>
          <w:sz w:val="24"/>
          <w:szCs w:val="24"/>
        </w:rPr>
      </w:pPr>
      <w:r w:rsidRPr="005B1FCB">
        <w:rPr>
          <w:rFonts w:ascii="Times New Roman" w:hAnsi="Times New Roman" w:cs="Times New Roman"/>
          <w:b/>
          <w:sz w:val="24"/>
          <w:szCs w:val="24"/>
        </w:rPr>
        <w:t xml:space="preserve">Tabela 3. </w:t>
      </w:r>
    </w:p>
    <w:tbl>
      <w:tblPr>
        <w:tblStyle w:val="SombreamentoClaro1"/>
        <w:tblW w:w="5000" w:type="pct"/>
        <w:tblLook w:val="04A0" w:firstRow="1" w:lastRow="0" w:firstColumn="1" w:lastColumn="0" w:noHBand="0" w:noVBand="1"/>
      </w:tblPr>
      <w:tblGrid>
        <w:gridCol w:w="5570"/>
        <w:gridCol w:w="1050"/>
        <w:gridCol w:w="1050"/>
        <w:gridCol w:w="1050"/>
      </w:tblGrid>
      <w:tr w:rsidR="005B1FCB" w:rsidRPr="005B1FCB" w:rsidTr="005B1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3C626E" w:rsidRPr="005B1FCB" w:rsidRDefault="003C626E" w:rsidP="003C626E">
            <w:pPr>
              <w:rPr>
                <w:rFonts w:ascii="Times New Roman" w:hAnsi="Times New Roman" w:cs="Times New Roman"/>
                <w:color w:val="auto"/>
                <w:sz w:val="24"/>
                <w:szCs w:val="24"/>
              </w:rPr>
            </w:pPr>
            <w:r w:rsidRPr="005B1FCB">
              <w:rPr>
                <w:rFonts w:ascii="Times New Roman" w:hAnsi="Times New Roman" w:cs="Times New Roman"/>
                <w:b w:val="0"/>
                <w:bCs w:val="0"/>
                <w:color w:val="auto"/>
                <w:sz w:val="24"/>
                <w:szCs w:val="24"/>
              </w:rPr>
              <w:t>Índice de Desenvolvimento Humano Municipal e seus componentes - Marema - SC</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rPr>
                <w:rFonts w:ascii="Times New Roman" w:hAnsi="Times New Roman" w:cs="Times New Roman"/>
                <w:color w:val="auto"/>
                <w:sz w:val="24"/>
                <w:szCs w:val="24"/>
              </w:rPr>
            </w:pPr>
            <w:r w:rsidRPr="005B1FCB">
              <w:rPr>
                <w:rFonts w:ascii="Times New Roman" w:hAnsi="Times New Roman" w:cs="Times New Roman"/>
                <w:b w:val="0"/>
                <w:bCs w:val="0"/>
                <w:color w:val="auto"/>
                <w:sz w:val="24"/>
                <w:szCs w:val="24"/>
              </w:rPr>
              <w:t>IDHM e componentes</w:t>
            </w:r>
          </w:p>
        </w:tc>
        <w:tc>
          <w:tcPr>
            <w:tcW w:w="1050" w:type="dxa"/>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b/>
                <w:bCs/>
                <w:color w:val="auto"/>
                <w:sz w:val="24"/>
                <w:szCs w:val="24"/>
              </w:rPr>
              <w:t>1991</w:t>
            </w:r>
          </w:p>
        </w:tc>
        <w:tc>
          <w:tcPr>
            <w:tcW w:w="1050" w:type="dxa"/>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b/>
                <w:bCs/>
                <w:color w:val="auto"/>
                <w:sz w:val="24"/>
                <w:szCs w:val="24"/>
              </w:rPr>
              <w:t>2000</w:t>
            </w:r>
          </w:p>
        </w:tc>
        <w:tc>
          <w:tcPr>
            <w:tcW w:w="1050" w:type="dxa"/>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b/>
                <w:bCs/>
                <w:color w:val="auto"/>
                <w:sz w:val="24"/>
                <w:szCs w:val="24"/>
              </w:rPr>
              <w:t>2010</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rPr>
                <w:rFonts w:ascii="Times New Roman" w:hAnsi="Times New Roman" w:cs="Times New Roman"/>
                <w:color w:val="auto"/>
                <w:sz w:val="24"/>
                <w:szCs w:val="24"/>
              </w:rPr>
            </w:pPr>
            <w:r w:rsidRPr="005B1FCB">
              <w:rPr>
                <w:rFonts w:ascii="Times New Roman" w:hAnsi="Times New Roman" w:cs="Times New Roman"/>
                <w:b w:val="0"/>
                <w:bCs w:val="0"/>
                <w:color w:val="auto"/>
                <w:sz w:val="24"/>
                <w:szCs w:val="24"/>
              </w:rPr>
              <w:t>IDHM Educação</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0,232</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0,438</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0,636</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 de 18 anos ou mais com ensino fundamental completo</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20,36</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20,79</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40,48</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 de 5 a 6 anos frequentando a escola</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26,55</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82,20</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100,00</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 de 11 a 13 anos frequentando os anos finais do ensino fundamental</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41,87</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78,08</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95,42</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 de 15 a 17 anos com ensino fundamental completo</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13,28</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55,95</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65,48</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 de 18 a 20 anos com ensino médio completo</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17,63</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37,61</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57,85</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rPr>
                <w:rFonts w:ascii="Times New Roman" w:hAnsi="Times New Roman" w:cs="Times New Roman"/>
                <w:color w:val="auto"/>
                <w:sz w:val="24"/>
                <w:szCs w:val="24"/>
              </w:rPr>
            </w:pPr>
            <w:r w:rsidRPr="005B1FCB">
              <w:rPr>
                <w:rFonts w:ascii="Times New Roman" w:hAnsi="Times New Roman" w:cs="Times New Roman"/>
                <w:b w:val="0"/>
                <w:bCs w:val="0"/>
                <w:color w:val="auto"/>
                <w:sz w:val="24"/>
                <w:szCs w:val="24"/>
              </w:rPr>
              <w:t>IDHM Longevidade</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0,761</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0,849</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0,862</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Esperança de vida ao nascer (em anos)</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70,67</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75,91</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76,70</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rPr>
                <w:rFonts w:ascii="Times New Roman" w:hAnsi="Times New Roman" w:cs="Times New Roman"/>
                <w:color w:val="auto"/>
                <w:sz w:val="24"/>
                <w:szCs w:val="24"/>
              </w:rPr>
            </w:pPr>
            <w:r w:rsidRPr="005B1FCB">
              <w:rPr>
                <w:rFonts w:ascii="Times New Roman" w:hAnsi="Times New Roman" w:cs="Times New Roman"/>
                <w:b w:val="0"/>
                <w:bCs w:val="0"/>
                <w:color w:val="auto"/>
                <w:sz w:val="24"/>
                <w:szCs w:val="24"/>
              </w:rPr>
              <w:t>IDHM Renda</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0,546</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0,686</w:t>
            </w:r>
          </w:p>
        </w:tc>
        <w:tc>
          <w:tcPr>
            <w:tcW w:w="0" w:type="auto"/>
            <w:hideMark/>
          </w:tcPr>
          <w:p w:rsidR="003C626E" w:rsidRPr="005B1FCB" w:rsidRDefault="003C626E" w:rsidP="003C626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0,748</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626E" w:rsidRPr="005B1FCB" w:rsidRDefault="003C626E" w:rsidP="003C626E">
            <w:pPr>
              <w:ind w:firstLine="450"/>
              <w:rPr>
                <w:rFonts w:ascii="Times New Roman" w:hAnsi="Times New Roman" w:cs="Times New Roman"/>
                <w:color w:val="auto"/>
                <w:sz w:val="24"/>
                <w:szCs w:val="24"/>
              </w:rPr>
            </w:pPr>
            <w:r w:rsidRPr="005B1FCB">
              <w:rPr>
                <w:rFonts w:ascii="Times New Roman" w:hAnsi="Times New Roman" w:cs="Times New Roman"/>
                <w:color w:val="auto"/>
                <w:sz w:val="24"/>
                <w:szCs w:val="24"/>
              </w:rPr>
              <w:t>Renda per capita (em R$)</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239,09</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570,77</w:t>
            </w:r>
          </w:p>
        </w:tc>
        <w:tc>
          <w:tcPr>
            <w:tcW w:w="0" w:type="auto"/>
            <w:hideMark/>
          </w:tcPr>
          <w:p w:rsidR="003C626E" w:rsidRPr="005B1FCB" w:rsidRDefault="003C626E" w:rsidP="003C62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840,58</w:t>
            </w:r>
          </w:p>
        </w:tc>
      </w:tr>
    </w:tbl>
    <w:p w:rsidR="003C626E" w:rsidRPr="005B1FCB" w:rsidRDefault="003C626E" w:rsidP="003C626E">
      <w:pPr>
        <w:autoSpaceDE w:val="0"/>
        <w:autoSpaceDN w:val="0"/>
        <w:adjustRightInd w:val="0"/>
        <w:rPr>
          <w:rFonts w:ascii="Times New Roman" w:hAnsi="Times New Roman" w:cs="Times New Roman"/>
          <w:sz w:val="24"/>
          <w:szCs w:val="24"/>
          <w:vertAlign w:val="subscript"/>
        </w:rPr>
      </w:pPr>
      <w:r w:rsidRPr="005B1FCB">
        <w:rPr>
          <w:rFonts w:ascii="Times New Roman" w:hAnsi="Times New Roman" w:cs="Times New Roman"/>
          <w:sz w:val="24"/>
          <w:szCs w:val="24"/>
          <w:vertAlign w:val="subscript"/>
        </w:rPr>
        <w:t xml:space="preserve">Fonte: PNUD, </w:t>
      </w:r>
      <w:proofErr w:type="gramStart"/>
      <w:r w:rsidRPr="005B1FCB">
        <w:rPr>
          <w:rFonts w:ascii="Times New Roman" w:hAnsi="Times New Roman" w:cs="Times New Roman"/>
          <w:sz w:val="24"/>
          <w:szCs w:val="24"/>
          <w:vertAlign w:val="subscript"/>
        </w:rPr>
        <w:t>Ipea</w:t>
      </w:r>
      <w:proofErr w:type="gramEnd"/>
      <w:r w:rsidRPr="005B1FCB">
        <w:rPr>
          <w:rFonts w:ascii="Times New Roman" w:hAnsi="Times New Roman" w:cs="Times New Roman"/>
          <w:sz w:val="24"/>
          <w:szCs w:val="24"/>
          <w:vertAlign w:val="subscript"/>
        </w:rPr>
        <w:t xml:space="preserve"> e FJP</w:t>
      </w:r>
    </w:p>
    <w:p w:rsidR="005B1FCB" w:rsidRPr="005B1FCB" w:rsidRDefault="005B1FCB" w:rsidP="005B1FCB">
      <w:pPr>
        <w:spacing w:after="0" w:line="360" w:lineRule="auto"/>
        <w:ind w:firstLine="708"/>
        <w:jc w:val="both"/>
        <w:rPr>
          <w:rFonts w:ascii="Times New Roman" w:hAnsi="Times New Roman" w:cs="Times New Roman"/>
          <w:bCs/>
          <w:sz w:val="24"/>
          <w:szCs w:val="24"/>
          <w:u w:val="single"/>
        </w:rPr>
      </w:pPr>
      <w:r w:rsidRPr="005B1FCB">
        <w:rPr>
          <w:rFonts w:ascii="Times New Roman" w:hAnsi="Times New Roman" w:cs="Times New Roman"/>
          <w:bCs/>
          <w:sz w:val="24"/>
          <w:szCs w:val="24"/>
          <w:u w:val="single"/>
        </w:rPr>
        <w:t>Evolução:</w:t>
      </w:r>
    </w:p>
    <w:p w:rsidR="003C626E" w:rsidRPr="005B1FCB"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bCs/>
          <w:sz w:val="24"/>
          <w:szCs w:val="24"/>
        </w:rPr>
        <w:t>Entre 2000 e 2010 o</w:t>
      </w:r>
      <w:r w:rsidRPr="005B1FCB">
        <w:rPr>
          <w:rFonts w:ascii="Times New Roman" w:hAnsi="Times New Roman" w:cs="Times New Roman"/>
          <w:sz w:val="24"/>
          <w:szCs w:val="24"/>
        </w:rPr>
        <w:t xml:space="preserve"> IDHM passou de 0,634 em 2000 para 0,743 em 2010 - uma taxa de crescimento de 17,19%. O hiato de desenvolvimento humano, ou seja, a distância entre o IDHM do município e o limite máximo do índice, que é </w:t>
      </w:r>
      <w:proofErr w:type="gramStart"/>
      <w:r w:rsidRPr="005B1FCB">
        <w:rPr>
          <w:rFonts w:ascii="Times New Roman" w:hAnsi="Times New Roman" w:cs="Times New Roman"/>
          <w:sz w:val="24"/>
          <w:szCs w:val="24"/>
        </w:rPr>
        <w:t>1</w:t>
      </w:r>
      <w:proofErr w:type="gramEnd"/>
      <w:r w:rsidRPr="005B1FCB">
        <w:rPr>
          <w:rFonts w:ascii="Times New Roman" w:hAnsi="Times New Roman" w:cs="Times New Roman"/>
          <w:sz w:val="24"/>
          <w:szCs w:val="24"/>
        </w:rPr>
        <w:t>, foi reduzido em 7</w:t>
      </w:r>
      <w:r w:rsidR="005B1FCB">
        <w:rPr>
          <w:rFonts w:ascii="Times New Roman" w:hAnsi="Times New Roman" w:cs="Times New Roman"/>
          <w:sz w:val="24"/>
          <w:szCs w:val="24"/>
        </w:rPr>
        <w:t>0,22% entre 2000 e 2010.</w:t>
      </w:r>
      <w:r w:rsidRPr="005B1FCB">
        <w:rPr>
          <w:rFonts w:ascii="Times New Roman" w:hAnsi="Times New Roman" w:cs="Times New Roman"/>
          <w:sz w:val="24"/>
          <w:szCs w:val="24"/>
        </w:rPr>
        <w:t xml:space="preserve">Nesse período, a dimensão cujo índice mais cresceu em termos absolutos foi Educação (com crescimento de 0,198), seguida por Renda e por Longevidade. </w:t>
      </w:r>
    </w:p>
    <w:p w:rsidR="003C626E" w:rsidRPr="005B1FCB" w:rsidRDefault="005B1FCB" w:rsidP="00303E44">
      <w:pPr>
        <w:spacing w:after="0" w:line="360" w:lineRule="auto"/>
        <w:rPr>
          <w:rFonts w:ascii="Times New Roman" w:hAnsi="Times New Roman" w:cs="Times New Roman"/>
          <w:sz w:val="24"/>
          <w:szCs w:val="24"/>
        </w:rPr>
      </w:pPr>
      <w:r>
        <w:rPr>
          <w:rFonts w:ascii="Times New Roman" w:hAnsi="Times New Roman" w:cs="Times New Roman"/>
          <w:bCs/>
          <w:sz w:val="24"/>
          <w:szCs w:val="24"/>
        </w:rPr>
        <w:lastRenderedPageBreak/>
        <w:tab/>
      </w:r>
      <w:r w:rsidR="003C626E" w:rsidRPr="005B1FCB">
        <w:rPr>
          <w:rFonts w:ascii="Times New Roman" w:hAnsi="Times New Roman" w:cs="Times New Roman"/>
          <w:bCs/>
          <w:sz w:val="24"/>
          <w:szCs w:val="24"/>
        </w:rPr>
        <w:t>Entre 1991 e 2000 o</w:t>
      </w:r>
      <w:r w:rsidR="003C626E" w:rsidRPr="005B1FCB">
        <w:rPr>
          <w:rFonts w:ascii="Times New Roman" w:hAnsi="Times New Roman" w:cs="Times New Roman"/>
          <w:sz w:val="24"/>
          <w:szCs w:val="24"/>
        </w:rPr>
        <w:t xml:space="preserve"> IDHM passou de 0,459 em 1991 para 0,634 em 2000 - uma taxa de crescimento de 38,13%. O hiato de desenvolvimento humano foi reduzido em 67,65% entre 1991 e 2000. Nesse período, a dimensão cujo índice mais cresceu em termos absolutos foi Educação (com crescimento de 0,206), seguida por Renda e por Longevidade.</w:t>
      </w:r>
    </w:p>
    <w:p w:rsidR="003C626E" w:rsidRPr="005B1FCB" w:rsidRDefault="003C626E" w:rsidP="00303E44">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bCs/>
          <w:sz w:val="24"/>
          <w:szCs w:val="24"/>
        </w:rPr>
        <w:t>Entre 1991 e 2010 de</w:t>
      </w:r>
      <w:r w:rsidRPr="005B1FCB">
        <w:rPr>
          <w:rFonts w:ascii="Times New Roman" w:hAnsi="Times New Roman" w:cs="Times New Roman"/>
          <w:sz w:val="24"/>
          <w:szCs w:val="24"/>
        </w:rPr>
        <w:t xml:space="preserve"> 1991 a 2010, o IDHM do município passou de 0,459, em 1991, para 0,743, em 2010, enquanto o IDHM da Unidade Federativa (UF) passou de 0,493 para 0,727. Isso implica em uma taxa de crescimento de 61,87% para o município e 47% para a UF; e em uma taxa de redução do hiato de desenvolvimento humano de 47,50% para o município e 53,85% para a UF. No município, a dimensão cujo índice mais cresceu em termos absolutos foi Educação (com crescimento de 0,404), seguida por Renda e por Longevidade. Na UF, por sua vez, a dimensão cujo índice mais cresceu em termos absolutos foi Educação (com crescimento de 0,358), seguida por Longevidade e por Renda.</w:t>
      </w:r>
    </w:p>
    <w:p w:rsidR="003C626E" w:rsidRPr="005B1FCB" w:rsidRDefault="003C626E" w:rsidP="005B1FCB">
      <w:pPr>
        <w:autoSpaceDE w:val="0"/>
        <w:autoSpaceDN w:val="0"/>
        <w:adjustRightInd w:val="0"/>
        <w:spacing w:after="0"/>
        <w:ind w:firstLine="708"/>
        <w:rPr>
          <w:rFonts w:ascii="Times New Roman" w:hAnsi="Times New Roman" w:cs="Times New Roman"/>
          <w:b/>
          <w:sz w:val="24"/>
          <w:szCs w:val="24"/>
        </w:rPr>
      </w:pPr>
      <w:r w:rsidRPr="005B1FCB">
        <w:rPr>
          <w:rFonts w:ascii="Times New Roman" w:hAnsi="Times New Roman" w:cs="Times New Roman"/>
          <w:b/>
          <w:sz w:val="24"/>
          <w:szCs w:val="24"/>
        </w:rPr>
        <w:t xml:space="preserve">Gráfico 07. </w:t>
      </w:r>
      <w:r w:rsidRPr="005B1FCB">
        <w:rPr>
          <w:rFonts w:ascii="Times New Roman" w:hAnsi="Times New Roman" w:cs="Times New Roman"/>
          <w:sz w:val="24"/>
          <w:szCs w:val="24"/>
        </w:rPr>
        <w:t>Índice de Desenvolvimento Humano.</w:t>
      </w:r>
    </w:p>
    <w:p w:rsidR="003C626E" w:rsidRPr="005B1FCB" w:rsidRDefault="003C626E" w:rsidP="003C626E">
      <w:pPr>
        <w:autoSpaceDE w:val="0"/>
        <w:autoSpaceDN w:val="0"/>
        <w:adjustRightInd w:val="0"/>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13DCDC25" wp14:editId="1AF6430C">
            <wp:extent cx="6119495" cy="30511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3051175"/>
                    </a:xfrm>
                    <a:prstGeom prst="rect">
                      <a:avLst/>
                    </a:prstGeom>
                    <a:noFill/>
                    <a:ln>
                      <a:noFill/>
                    </a:ln>
                  </pic:spPr>
                </pic:pic>
              </a:graphicData>
            </a:graphic>
          </wp:inline>
        </w:drawing>
      </w:r>
    </w:p>
    <w:p w:rsidR="003C626E" w:rsidRPr="005B1FCB" w:rsidRDefault="003C626E" w:rsidP="005B1FCB">
      <w:pPr>
        <w:autoSpaceDE w:val="0"/>
        <w:autoSpaceDN w:val="0"/>
        <w:adjustRightInd w:val="0"/>
        <w:ind w:firstLine="708"/>
        <w:rPr>
          <w:rFonts w:ascii="Times New Roman" w:hAnsi="Times New Roman" w:cs="Times New Roman"/>
          <w:b/>
          <w:sz w:val="24"/>
          <w:szCs w:val="24"/>
          <w:u w:val="single"/>
        </w:rPr>
      </w:pPr>
      <w:r w:rsidRPr="005B1FCB">
        <w:rPr>
          <w:rFonts w:ascii="Times New Roman" w:hAnsi="Times New Roman" w:cs="Times New Roman"/>
          <w:sz w:val="24"/>
          <w:szCs w:val="24"/>
          <w:u w:val="single"/>
        </w:rPr>
        <w:t>Incidência de pobreza no município</w:t>
      </w:r>
      <w:r w:rsidR="005B1FCB">
        <w:rPr>
          <w:rFonts w:ascii="Times New Roman" w:hAnsi="Times New Roman" w:cs="Times New Roman"/>
          <w:sz w:val="24"/>
          <w:szCs w:val="24"/>
          <w:u w:val="single"/>
        </w:rPr>
        <w:t>:</w:t>
      </w:r>
    </w:p>
    <w:p w:rsidR="005B1FCB" w:rsidRDefault="003C626E" w:rsidP="005B1FCB">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Segundo os dados do Censo 2010, o município de Marema possuía a incidência de 1,5% da população com renda familiar per capita de até R$ 70,00, 4,2% com renda familiar per capita de até 1/2 salário mínimo e 13,0% da população com renda familiar per cap</w:t>
      </w:r>
      <w:r w:rsidR="005B1FCB">
        <w:rPr>
          <w:rFonts w:ascii="Times New Roman" w:hAnsi="Times New Roman" w:cs="Times New Roman"/>
          <w:sz w:val="24"/>
          <w:szCs w:val="24"/>
        </w:rPr>
        <w:t>ita de até 1/4 salário mínimo.</w:t>
      </w:r>
    </w:p>
    <w:p w:rsidR="003C626E" w:rsidRPr="005B1FCB" w:rsidRDefault="003C626E" w:rsidP="005B1FCB">
      <w:pPr>
        <w:autoSpaceDE w:val="0"/>
        <w:autoSpaceDN w:val="0"/>
        <w:adjustRightInd w:val="0"/>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lastRenderedPageBreak/>
        <w:t>A figura a seguir demonstra um panorama dos municípios catarinenses frente à incidência da extrema pobreza, ou seja, com renda familiar per capita de até R$ 70,00.</w:t>
      </w:r>
    </w:p>
    <w:p w:rsidR="003C626E" w:rsidRPr="005B1FCB" w:rsidRDefault="003C626E" w:rsidP="005B1FCB">
      <w:pPr>
        <w:spacing w:line="360" w:lineRule="auto"/>
        <w:jc w:val="both"/>
        <w:rPr>
          <w:rFonts w:ascii="Times New Roman" w:hAnsi="Times New Roman" w:cs="Times New Roman"/>
          <w:sz w:val="24"/>
          <w:szCs w:val="24"/>
        </w:rPr>
      </w:pPr>
      <w:r w:rsidRPr="005B1FCB">
        <w:rPr>
          <w:rFonts w:ascii="Times New Roman" w:hAnsi="Times New Roman" w:cs="Times New Roman"/>
          <w:noProof/>
          <w:sz w:val="24"/>
          <w:szCs w:val="24"/>
        </w:rPr>
        <w:drawing>
          <wp:inline distT="0" distB="0" distL="0" distR="0" wp14:anchorId="7476E166" wp14:editId="0FB1EF2F">
            <wp:extent cx="5345430" cy="2716530"/>
            <wp:effectExtent l="0" t="0" r="762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5430" cy="2716530"/>
                    </a:xfrm>
                    <a:prstGeom prst="rect">
                      <a:avLst/>
                    </a:prstGeom>
                    <a:noFill/>
                    <a:ln>
                      <a:noFill/>
                    </a:ln>
                  </pic:spPr>
                </pic:pic>
              </a:graphicData>
            </a:graphic>
          </wp:inline>
        </w:drawing>
      </w:r>
    </w:p>
    <w:p w:rsidR="00C03F29" w:rsidRPr="00775014" w:rsidRDefault="00775014" w:rsidP="00775014">
      <w:pPr>
        <w:spacing w:line="360" w:lineRule="auto"/>
        <w:ind w:firstLine="1134"/>
        <w:rPr>
          <w:rFonts w:ascii="Times New Roman" w:hAnsi="Times New Roman" w:cs="Times New Roman"/>
          <w:sz w:val="18"/>
          <w:szCs w:val="18"/>
        </w:rPr>
      </w:pPr>
      <w:r>
        <w:rPr>
          <w:rFonts w:ascii="Times New Roman" w:hAnsi="Times New Roman" w:cs="Times New Roman"/>
          <w:sz w:val="18"/>
          <w:szCs w:val="18"/>
        </w:rPr>
        <w:t>Fonte: IBGE, censo 2010.</w:t>
      </w:r>
    </w:p>
    <w:p w:rsidR="00C03F29" w:rsidRDefault="00C03F29" w:rsidP="005B1FCB">
      <w:pPr>
        <w:autoSpaceDE w:val="0"/>
        <w:autoSpaceDN w:val="0"/>
        <w:adjustRightInd w:val="0"/>
        <w:spacing w:after="0" w:line="360" w:lineRule="auto"/>
        <w:ind w:firstLine="708"/>
        <w:rPr>
          <w:rFonts w:ascii="Times New Roman" w:hAnsi="Times New Roman" w:cs="Times New Roman"/>
          <w:sz w:val="24"/>
          <w:szCs w:val="24"/>
          <w:u w:val="single"/>
        </w:rPr>
      </w:pPr>
    </w:p>
    <w:p w:rsidR="006E5A8C" w:rsidRPr="006E5A8C" w:rsidRDefault="006E5A8C" w:rsidP="00CE200D">
      <w:pPr>
        <w:pStyle w:val="PargrafodaLista"/>
        <w:numPr>
          <w:ilvl w:val="1"/>
          <w:numId w:val="35"/>
        </w:numPr>
        <w:autoSpaceDE w:val="0"/>
        <w:autoSpaceDN w:val="0"/>
        <w:adjustRightInd w:val="0"/>
        <w:spacing w:after="0" w:line="360" w:lineRule="auto"/>
        <w:outlineLvl w:val="1"/>
        <w:rPr>
          <w:rFonts w:ascii="Times New Roman" w:hAnsi="Times New Roman" w:cs="Times New Roman"/>
          <w:sz w:val="24"/>
          <w:szCs w:val="24"/>
          <w:u w:val="single"/>
        </w:rPr>
      </w:pPr>
      <w:bookmarkStart w:id="10" w:name="_Toc464557240"/>
      <w:r>
        <w:rPr>
          <w:rFonts w:ascii="Times New Roman" w:hAnsi="Times New Roman" w:cs="Times New Roman"/>
          <w:b/>
          <w:sz w:val="24"/>
          <w:szCs w:val="24"/>
        </w:rPr>
        <w:t xml:space="preserve">Diagnóstico </w:t>
      </w:r>
      <w:r w:rsidR="005F28B7">
        <w:rPr>
          <w:rFonts w:ascii="Times New Roman" w:hAnsi="Times New Roman" w:cs="Times New Roman"/>
          <w:b/>
          <w:sz w:val="24"/>
          <w:szCs w:val="24"/>
        </w:rPr>
        <w:t>– DIREITO À VIDA E À SAÚDE</w:t>
      </w:r>
      <w:bookmarkEnd w:id="10"/>
    </w:p>
    <w:p w:rsidR="00B0152D" w:rsidRPr="005B1FCB"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A avaliação do desempenho municipal em relação aos aspectos ligados à saúde foi associada ao acompanhamento de indicadores demográficos, natalidade e mortalidade</w:t>
      </w:r>
      <w:r w:rsidR="004B2A24">
        <w:rPr>
          <w:rFonts w:ascii="Times New Roman" w:hAnsi="Times New Roman" w:cs="Times New Roman"/>
          <w:sz w:val="24"/>
          <w:szCs w:val="24"/>
        </w:rPr>
        <w:t xml:space="preserve">. </w:t>
      </w:r>
    </w:p>
    <w:p w:rsidR="003C626E" w:rsidRPr="005B1FCB" w:rsidRDefault="004B2A24" w:rsidP="005B1FCB">
      <w:pPr>
        <w:autoSpaceDE w:val="0"/>
        <w:autoSpaceDN w:val="0"/>
        <w:adjustRightInd w:val="0"/>
        <w:spacing w:after="0" w:line="360" w:lineRule="auto"/>
        <w:ind w:firstLine="708"/>
        <w:rPr>
          <w:rFonts w:ascii="Times New Roman" w:hAnsi="Times New Roman" w:cs="Times New Roman"/>
          <w:bCs/>
          <w:iCs/>
          <w:sz w:val="24"/>
          <w:szCs w:val="24"/>
          <w:u w:val="single"/>
        </w:rPr>
      </w:pPr>
      <w:r>
        <w:rPr>
          <w:rFonts w:ascii="Times New Roman" w:hAnsi="Times New Roman" w:cs="Times New Roman"/>
          <w:bCs/>
          <w:iCs/>
          <w:sz w:val="24"/>
          <w:szCs w:val="24"/>
          <w:u w:val="single"/>
        </w:rPr>
        <w:t>N</w:t>
      </w:r>
      <w:r w:rsidR="003C626E" w:rsidRPr="005B1FCB">
        <w:rPr>
          <w:rFonts w:ascii="Times New Roman" w:hAnsi="Times New Roman" w:cs="Times New Roman"/>
          <w:bCs/>
          <w:iCs/>
          <w:sz w:val="24"/>
          <w:szCs w:val="24"/>
          <w:u w:val="single"/>
        </w:rPr>
        <w:t>atalid</w:t>
      </w:r>
      <w:r w:rsidR="005B1FCB">
        <w:rPr>
          <w:rFonts w:ascii="Times New Roman" w:hAnsi="Times New Roman" w:cs="Times New Roman"/>
          <w:bCs/>
          <w:iCs/>
          <w:sz w:val="24"/>
          <w:szCs w:val="24"/>
          <w:u w:val="single"/>
        </w:rPr>
        <w:t>ade:</w:t>
      </w:r>
    </w:p>
    <w:p w:rsidR="003C626E" w:rsidRPr="005B1FCB"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A taxa bruta de natalidade é o número de crianças que nasce anualmente para cada mil habitantes, em uma determinada área. Em 2011, a taxa bruta de natalidade de Marema era de 8,8 nascidos por mil habitantes, apresentando um acréscimo de 38,85% entre 2007 e 2010, conforme a tabela a seguir.</w:t>
      </w:r>
    </w:p>
    <w:p w:rsidR="003C626E" w:rsidRPr="005B1FCB"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b/>
          <w:sz w:val="24"/>
          <w:szCs w:val="24"/>
        </w:rPr>
        <w:t>Tabela 04</w:t>
      </w:r>
      <w:r w:rsidRPr="005B1FCB">
        <w:rPr>
          <w:rFonts w:ascii="Times New Roman" w:hAnsi="Times New Roman" w:cs="Times New Roman"/>
          <w:sz w:val="24"/>
          <w:szCs w:val="24"/>
        </w:rPr>
        <w:t xml:space="preserve"> – Taxa bruta de natalidade por 1.000 habitantes, segundo Marema, Santa Catarina e Brasil, no período de 2007 a 2011.</w:t>
      </w:r>
    </w:p>
    <w:tbl>
      <w:tblPr>
        <w:tblStyle w:val="SombreamentoClaro2"/>
        <w:tblW w:w="0" w:type="auto"/>
        <w:tblLook w:val="04A0" w:firstRow="1" w:lastRow="0" w:firstColumn="1" w:lastColumn="0" w:noHBand="0" w:noVBand="1"/>
      </w:tblPr>
      <w:tblGrid>
        <w:gridCol w:w="2200"/>
        <w:gridCol w:w="2181"/>
        <w:gridCol w:w="2184"/>
        <w:gridCol w:w="2155"/>
      </w:tblGrid>
      <w:tr w:rsidR="005B1FCB" w:rsidRPr="005B1FCB" w:rsidTr="005B1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Ano</w:t>
            </w:r>
          </w:p>
        </w:tc>
        <w:tc>
          <w:tcPr>
            <w:tcW w:w="2444"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Marema</w:t>
            </w:r>
          </w:p>
        </w:tc>
        <w:tc>
          <w:tcPr>
            <w:tcW w:w="2445"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Santa Catarina</w:t>
            </w:r>
          </w:p>
        </w:tc>
        <w:tc>
          <w:tcPr>
            <w:tcW w:w="2445"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Brasil</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2007</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5,6</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13,5</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16,6</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2008</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10,0</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14,1</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16,4</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2009</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6,2</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14,1</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16,0</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2010</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7,7</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13,8</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15,8</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2011</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8,8</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5B1FCB">
              <w:rPr>
                <w:rFonts w:ascii="Times New Roman" w:hAnsi="Times New Roman" w:cs="Times New Roman"/>
                <w:color w:val="auto"/>
                <w:sz w:val="24"/>
                <w:szCs w:val="24"/>
              </w:rPr>
              <w:t>....</w:t>
            </w:r>
            <w:proofErr w:type="gramEnd"/>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5B1FCB">
              <w:rPr>
                <w:rFonts w:ascii="Times New Roman" w:hAnsi="Times New Roman" w:cs="Times New Roman"/>
                <w:color w:val="auto"/>
                <w:sz w:val="24"/>
                <w:szCs w:val="24"/>
              </w:rPr>
              <w:t>....</w:t>
            </w:r>
            <w:proofErr w:type="gramEnd"/>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 xml:space="preserve">Evolução 2007/ 2010 </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38,85%</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2,22%</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-4,82%</w:t>
            </w:r>
          </w:p>
        </w:tc>
      </w:tr>
    </w:tbl>
    <w:p w:rsidR="003C626E" w:rsidRPr="005B1FCB" w:rsidRDefault="003C626E" w:rsidP="003C626E">
      <w:pPr>
        <w:autoSpaceDE w:val="0"/>
        <w:autoSpaceDN w:val="0"/>
        <w:adjustRightInd w:val="0"/>
        <w:rPr>
          <w:rFonts w:ascii="Times New Roman" w:hAnsi="Times New Roman" w:cs="Times New Roman"/>
          <w:sz w:val="18"/>
          <w:szCs w:val="18"/>
        </w:rPr>
      </w:pPr>
      <w:r w:rsidRPr="005B1FCB">
        <w:rPr>
          <w:rFonts w:ascii="Times New Roman" w:hAnsi="Times New Roman" w:cs="Times New Roman"/>
          <w:sz w:val="18"/>
          <w:szCs w:val="18"/>
        </w:rPr>
        <w:t xml:space="preserve">Fonte: Ministério da Saúde, Departamento de Informática do SUS (DATASUS), 2011. </w:t>
      </w:r>
    </w:p>
    <w:p w:rsidR="003C626E"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lastRenderedPageBreak/>
        <w:t>Importante denotar que a taxa de Marema, em 2010, foi 44,1% menor que a taxa de Santa Catarina e 51,1% menor que a do Brasil.</w:t>
      </w:r>
    </w:p>
    <w:p w:rsidR="006E5A8C" w:rsidRDefault="006E5A8C" w:rsidP="005B1F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Dados da Secretaria Municipal de Saúde apontam que em 2015 totalizaram 26 nascidos vivos, aumentando a taxa de natalidade </w:t>
      </w:r>
      <w:r w:rsidR="008104DD">
        <w:rPr>
          <w:rFonts w:ascii="Times New Roman" w:hAnsi="Times New Roman" w:cs="Times New Roman"/>
          <w:sz w:val="24"/>
          <w:szCs w:val="24"/>
        </w:rPr>
        <w:t>para aproximadamente 13 nascidos vivos por mil habitantes, a maio</w:t>
      </w:r>
      <w:r w:rsidR="004B2A24">
        <w:rPr>
          <w:rFonts w:ascii="Times New Roman" w:hAnsi="Times New Roman" w:cs="Times New Roman"/>
          <w:sz w:val="24"/>
          <w:szCs w:val="24"/>
        </w:rPr>
        <w:t>r</w:t>
      </w:r>
      <w:r w:rsidR="008104DD">
        <w:rPr>
          <w:rFonts w:ascii="Times New Roman" w:hAnsi="Times New Roman" w:cs="Times New Roman"/>
          <w:sz w:val="24"/>
          <w:szCs w:val="24"/>
        </w:rPr>
        <w:t xml:space="preserve"> taxa de natalidade registrada nos últimos anos.</w:t>
      </w:r>
    </w:p>
    <w:p w:rsidR="008104DD" w:rsidRDefault="008104DD" w:rsidP="005B1F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às mães adolescentes, o número é considerável, sendo registrad</w:t>
      </w:r>
      <w:r w:rsidR="004B2A24">
        <w:rPr>
          <w:rFonts w:ascii="Times New Roman" w:hAnsi="Times New Roman" w:cs="Times New Roman"/>
          <w:sz w:val="24"/>
          <w:szCs w:val="24"/>
        </w:rPr>
        <w:t>as</w:t>
      </w:r>
      <w:r>
        <w:rPr>
          <w:rFonts w:ascii="Times New Roman" w:hAnsi="Times New Roman" w:cs="Times New Roman"/>
          <w:sz w:val="24"/>
          <w:szCs w:val="24"/>
        </w:rPr>
        <w:t xml:space="preserve"> no ano de 2015, entre 12 e 17 anos, 03 </w:t>
      </w:r>
      <w:r w:rsidR="00EB0D39">
        <w:rPr>
          <w:rFonts w:ascii="Times New Roman" w:hAnsi="Times New Roman" w:cs="Times New Roman"/>
          <w:sz w:val="24"/>
          <w:szCs w:val="24"/>
        </w:rPr>
        <w:t xml:space="preserve">mães </w:t>
      </w:r>
      <w:r>
        <w:rPr>
          <w:rFonts w:ascii="Times New Roman" w:hAnsi="Times New Roman" w:cs="Times New Roman"/>
          <w:sz w:val="24"/>
          <w:szCs w:val="24"/>
        </w:rPr>
        <w:t>adolescentes.</w:t>
      </w:r>
    </w:p>
    <w:p w:rsidR="006B1C97" w:rsidRDefault="006B1C97" w:rsidP="001845A9">
      <w:pPr>
        <w:autoSpaceDE w:val="0"/>
        <w:autoSpaceDN w:val="0"/>
        <w:adjustRightInd w:val="0"/>
        <w:spacing w:after="0" w:line="360" w:lineRule="auto"/>
        <w:ind w:firstLine="708"/>
        <w:rPr>
          <w:rFonts w:ascii="Times New Roman" w:hAnsi="Times New Roman" w:cs="Times New Roman"/>
          <w:bCs/>
          <w:iCs/>
          <w:sz w:val="24"/>
          <w:szCs w:val="24"/>
          <w:u w:val="single"/>
        </w:rPr>
      </w:pPr>
      <w:r>
        <w:rPr>
          <w:rFonts w:ascii="Times New Roman" w:hAnsi="Times New Roman" w:cs="Times New Roman"/>
          <w:bCs/>
          <w:iCs/>
          <w:sz w:val="24"/>
          <w:szCs w:val="24"/>
          <w:u w:val="single"/>
        </w:rPr>
        <w:t>Mortalidade</w:t>
      </w:r>
      <w:r w:rsidR="005B1FCB">
        <w:rPr>
          <w:rFonts w:ascii="Times New Roman" w:hAnsi="Times New Roman" w:cs="Times New Roman"/>
          <w:bCs/>
          <w:iCs/>
          <w:sz w:val="24"/>
          <w:szCs w:val="24"/>
          <w:u w:val="single"/>
        </w:rPr>
        <w:t>:</w:t>
      </w:r>
    </w:p>
    <w:p w:rsidR="00CE2B87" w:rsidRDefault="005622D4" w:rsidP="005622D4">
      <w:pPr>
        <w:autoSpaceDE w:val="0"/>
        <w:autoSpaceDN w:val="0"/>
        <w:adjustRightInd w:val="0"/>
        <w:spacing w:after="0"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As doenças do aparelho circulatório são as principais causas de morte no Município de Marema, seguidas pelas neoplasias, doenças do aparelho respirató</w:t>
      </w:r>
      <w:r w:rsidR="00CE2B87">
        <w:rPr>
          <w:rFonts w:ascii="Times New Roman" w:hAnsi="Times New Roman" w:cs="Times New Roman"/>
          <w:bCs/>
          <w:iCs/>
          <w:sz w:val="24"/>
          <w:szCs w:val="24"/>
        </w:rPr>
        <w:t>rio e causas externas.</w:t>
      </w:r>
    </w:p>
    <w:p w:rsidR="001845A9" w:rsidRPr="00CE2B87" w:rsidRDefault="00AE4D63" w:rsidP="00CE2B87">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Tabela 05</w:t>
      </w:r>
      <w:r w:rsidR="00CE2B87" w:rsidRPr="00CE2B87">
        <w:rPr>
          <w:rFonts w:ascii="Times New Roman" w:hAnsi="Times New Roman" w:cs="Times New Roman"/>
          <w:bCs/>
          <w:iCs/>
          <w:sz w:val="24"/>
          <w:szCs w:val="24"/>
        </w:rPr>
        <w:t xml:space="preserve">: </w:t>
      </w:r>
      <w:r w:rsidR="00CE2B87" w:rsidRPr="00CE2B87">
        <w:rPr>
          <w:rFonts w:ascii="Times New Roman" w:hAnsi="Times New Roman" w:cs="Times New Roman"/>
          <w:bCs/>
          <w:color w:val="000000"/>
          <w:sz w:val="24"/>
          <w:szCs w:val="24"/>
          <w:shd w:val="clear" w:color="auto" w:fill="FFFFFF"/>
        </w:rPr>
        <w:t>Nº de Óbitos por Ano do Óbito segundo Causas-Capítulos CID10 (2006-2015)</w:t>
      </w:r>
    </w:p>
    <w:tbl>
      <w:tblPr>
        <w:tblStyle w:val="SombreamentoClaro1"/>
        <w:tblW w:w="11011" w:type="dxa"/>
        <w:jc w:val="center"/>
        <w:tblInd w:w="-1026" w:type="dxa"/>
        <w:tblLook w:val="04A0" w:firstRow="1" w:lastRow="0" w:firstColumn="1" w:lastColumn="0" w:noHBand="0" w:noVBand="1"/>
      </w:tblPr>
      <w:tblGrid>
        <w:gridCol w:w="3328"/>
        <w:gridCol w:w="696"/>
        <w:gridCol w:w="696"/>
        <w:gridCol w:w="696"/>
        <w:gridCol w:w="696"/>
        <w:gridCol w:w="696"/>
        <w:gridCol w:w="696"/>
        <w:gridCol w:w="696"/>
        <w:gridCol w:w="696"/>
        <w:gridCol w:w="696"/>
        <w:gridCol w:w="696"/>
        <w:gridCol w:w="723"/>
      </w:tblGrid>
      <w:tr w:rsidR="004F62C7" w:rsidRPr="00AE4D63" w:rsidTr="004F62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Causas-Capítulos CID10</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2006</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2007</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2008</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2009</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2010</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2011</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2012</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2013</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2014</w:t>
            </w:r>
          </w:p>
        </w:tc>
        <w:tc>
          <w:tcPr>
            <w:tcW w:w="0" w:type="auto"/>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2015</w:t>
            </w:r>
          </w:p>
        </w:tc>
        <w:tc>
          <w:tcPr>
            <w:tcW w:w="723" w:type="dxa"/>
            <w:hideMark/>
          </w:tcPr>
          <w:p w:rsidR="001845A9" w:rsidRPr="00AE4D63" w:rsidRDefault="001845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Total</w:t>
            </w:r>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TOTAL</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15</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12</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16</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13</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8</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13</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7</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17</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9</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10</w:t>
            </w:r>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120</w:t>
            </w:r>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Algumas doenças infecciosas e parasitárias</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Neoplasias (tumores)</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4</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4</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24</w:t>
            </w:r>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endócrinas nutricionais e metabólicas</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5</w:t>
            </w:r>
            <w:proofErr w:type="gramEnd"/>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do sistema nervoso</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do aparelho circulatório</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7</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6</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5</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4</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7</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42</w:t>
            </w:r>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do aparelho respiratório</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4</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6</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20</w:t>
            </w:r>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do aparelho digestivo</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4</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7</w:t>
            </w:r>
            <w:proofErr w:type="gramEnd"/>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da pele e do tecido subcutâneo</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 xml:space="preserve">Doenças </w:t>
            </w:r>
            <w:proofErr w:type="spellStart"/>
            <w:r w:rsidRPr="00AE4D63">
              <w:rPr>
                <w:rFonts w:ascii="Times New Roman" w:hAnsi="Times New Roman" w:cs="Times New Roman"/>
                <w:b w:val="0"/>
                <w:bCs w:val="0"/>
                <w:color w:val="000000"/>
                <w:sz w:val="20"/>
                <w:szCs w:val="20"/>
              </w:rPr>
              <w:t>sist</w:t>
            </w:r>
            <w:proofErr w:type="spellEnd"/>
            <w:r w:rsidRPr="00AE4D63">
              <w:rPr>
                <w:rFonts w:ascii="Times New Roman" w:hAnsi="Times New Roman" w:cs="Times New Roman"/>
                <w:b w:val="0"/>
                <w:bCs w:val="0"/>
                <w:color w:val="000000"/>
                <w:sz w:val="20"/>
                <w:szCs w:val="20"/>
              </w:rPr>
              <w:t xml:space="preserve"> osteomuscular e </w:t>
            </w:r>
            <w:proofErr w:type="spellStart"/>
            <w:r w:rsidRPr="00AE4D63">
              <w:rPr>
                <w:rFonts w:ascii="Times New Roman" w:hAnsi="Times New Roman" w:cs="Times New Roman"/>
                <w:b w:val="0"/>
                <w:bCs w:val="0"/>
                <w:color w:val="000000"/>
                <w:sz w:val="20"/>
                <w:szCs w:val="20"/>
              </w:rPr>
              <w:t>tec</w:t>
            </w:r>
            <w:proofErr w:type="spellEnd"/>
            <w:r w:rsidRPr="00AE4D63">
              <w:rPr>
                <w:rFonts w:ascii="Times New Roman" w:hAnsi="Times New Roman" w:cs="Times New Roman"/>
                <w:b w:val="0"/>
                <w:bCs w:val="0"/>
                <w:color w:val="000000"/>
                <w:sz w:val="20"/>
                <w:szCs w:val="20"/>
              </w:rPr>
              <w:t xml:space="preserve"> conjuntivo</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Doenças do aparelho geniturinário</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r>
      <w:tr w:rsidR="004F62C7" w:rsidRPr="00AE4D63" w:rsidTr="004F62C7">
        <w:trPr>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 xml:space="preserve">Algumas </w:t>
            </w:r>
            <w:proofErr w:type="spellStart"/>
            <w:r w:rsidRPr="00AE4D63">
              <w:rPr>
                <w:rFonts w:ascii="Times New Roman" w:hAnsi="Times New Roman" w:cs="Times New Roman"/>
                <w:b w:val="0"/>
                <w:bCs w:val="0"/>
                <w:color w:val="000000"/>
                <w:sz w:val="20"/>
                <w:szCs w:val="20"/>
              </w:rPr>
              <w:t>afec</w:t>
            </w:r>
            <w:proofErr w:type="spellEnd"/>
            <w:r w:rsidRPr="00AE4D63">
              <w:rPr>
                <w:rFonts w:ascii="Times New Roman" w:hAnsi="Times New Roman" w:cs="Times New Roman"/>
                <w:b w:val="0"/>
                <w:bCs w:val="0"/>
                <w:color w:val="000000"/>
                <w:sz w:val="20"/>
                <w:szCs w:val="20"/>
              </w:rPr>
              <w:t xml:space="preserve"> originadas no período perinatal</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723" w:type="dxa"/>
            <w:hideMark/>
          </w:tcPr>
          <w:p w:rsidR="001845A9" w:rsidRPr="00AE4D63" w:rsidRDefault="001845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r>
      <w:tr w:rsidR="004F62C7" w:rsidRPr="00AE4D63" w:rsidTr="004F62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8" w:type="dxa"/>
            <w:hideMark/>
          </w:tcPr>
          <w:p w:rsidR="001845A9" w:rsidRPr="00AE4D63" w:rsidRDefault="001845A9">
            <w:pPr>
              <w:rPr>
                <w:rFonts w:ascii="Times New Roman" w:hAnsi="Times New Roman" w:cs="Times New Roman"/>
                <w:color w:val="000000"/>
                <w:sz w:val="20"/>
                <w:szCs w:val="20"/>
              </w:rPr>
            </w:pPr>
            <w:r w:rsidRPr="00AE4D63">
              <w:rPr>
                <w:rFonts w:ascii="Times New Roman" w:hAnsi="Times New Roman" w:cs="Times New Roman"/>
                <w:b w:val="0"/>
                <w:bCs w:val="0"/>
                <w:color w:val="000000"/>
                <w:sz w:val="20"/>
                <w:szCs w:val="20"/>
              </w:rPr>
              <w:t>Causas externas (</w:t>
            </w:r>
            <w:proofErr w:type="spellStart"/>
            <w:proofErr w:type="gramStart"/>
            <w:r w:rsidRPr="00AE4D63">
              <w:rPr>
                <w:rFonts w:ascii="Times New Roman" w:hAnsi="Times New Roman" w:cs="Times New Roman"/>
                <w:b w:val="0"/>
                <w:bCs w:val="0"/>
                <w:color w:val="000000"/>
                <w:sz w:val="20"/>
                <w:szCs w:val="20"/>
              </w:rPr>
              <w:t>acidentes,</w:t>
            </w:r>
            <w:proofErr w:type="gramEnd"/>
            <w:r w:rsidRPr="00AE4D63">
              <w:rPr>
                <w:rFonts w:ascii="Times New Roman" w:hAnsi="Times New Roman" w:cs="Times New Roman"/>
                <w:b w:val="0"/>
                <w:bCs w:val="0"/>
                <w:color w:val="000000"/>
                <w:sz w:val="20"/>
                <w:szCs w:val="20"/>
              </w:rPr>
              <w:t>homicícios</w:t>
            </w:r>
            <w:proofErr w:type="spellEnd"/>
            <w:r w:rsidRPr="00AE4D63">
              <w:rPr>
                <w:rFonts w:ascii="Times New Roman" w:hAnsi="Times New Roman" w:cs="Times New Roman"/>
                <w:b w:val="0"/>
                <w:bCs w:val="0"/>
                <w:color w:val="000000"/>
                <w:sz w:val="20"/>
                <w:szCs w:val="20"/>
              </w:rPr>
              <w:t xml:space="preserve"> e suicídios)</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w:t>
            </w:r>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2</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3</w:t>
            </w:r>
            <w:proofErr w:type="gramEnd"/>
          </w:p>
        </w:tc>
        <w:tc>
          <w:tcPr>
            <w:tcW w:w="0" w:type="auto"/>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roofErr w:type="gramStart"/>
            <w:r w:rsidRPr="00AE4D63">
              <w:rPr>
                <w:rFonts w:ascii="Times New Roman" w:hAnsi="Times New Roman" w:cs="Times New Roman"/>
                <w:color w:val="000000"/>
                <w:sz w:val="20"/>
                <w:szCs w:val="20"/>
              </w:rPr>
              <w:t>1</w:t>
            </w:r>
            <w:proofErr w:type="gramEnd"/>
          </w:p>
        </w:tc>
        <w:tc>
          <w:tcPr>
            <w:tcW w:w="723" w:type="dxa"/>
            <w:hideMark/>
          </w:tcPr>
          <w:p w:rsidR="001845A9" w:rsidRPr="00AE4D63" w:rsidRDefault="001845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E4D63">
              <w:rPr>
                <w:rFonts w:ascii="Times New Roman" w:hAnsi="Times New Roman" w:cs="Times New Roman"/>
                <w:color w:val="000000"/>
                <w:sz w:val="20"/>
                <w:szCs w:val="20"/>
              </w:rPr>
              <w:t>12</w:t>
            </w:r>
          </w:p>
        </w:tc>
      </w:tr>
    </w:tbl>
    <w:p w:rsidR="00CE2B87" w:rsidRDefault="00215286" w:rsidP="00215286">
      <w:pPr>
        <w:autoSpaceDE w:val="0"/>
        <w:autoSpaceDN w:val="0"/>
        <w:adjustRightInd w:val="0"/>
        <w:spacing w:after="0"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S</w:t>
      </w:r>
      <w:r w:rsidR="00CE2B87">
        <w:rPr>
          <w:rFonts w:ascii="Times New Roman" w:hAnsi="Times New Roman" w:cs="Times New Roman"/>
          <w:bCs/>
          <w:iCs/>
          <w:sz w:val="24"/>
          <w:szCs w:val="24"/>
        </w:rPr>
        <w:t>endo que, no ano de 2015 os dados do estado de Santa Catarina mostr</w:t>
      </w:r>
      <w:r>
        <w:rPr>
          <w:rFonts w:ascii="Times New Roman" w:hAnsi="Times New Roman" w:cs="Times New Roman"/>
          <w:bCs/>
          <w:iCs/>
          <w:sz w:val="24"/>
          <w:szCs w:val="24"/>
        </w:rPr>
        <w:t>am exatamente esta configuração.</w:t>
      </w:r>
    </w:p>
    <w:p w:rsidR="00215286" w:rsidRPr="00215286" w:rsidRDefault="00215286" w:rsidP="00215286">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Tabela</w:t>
      </w:r>
      <w:r w:rsidR="00AE4D63">
        <w:rPr>
          <w:rFonts w:ascii="Times New Roman" w:hAnsi="Times New Roman" w:cs="Times New Roman"/>
          <w:b/>
          <w:bCs/>
          <w:iCs/>
          <w:sz w:val="24"/>
          <w:szCs w:val="24"/>
        </w:rPr>
        <w:t xml:space="preserve"> 06</w:t>
      </w:r>
      <w:r>
        <w:rPr>
          <w:rFonts w:ascii="Times New Roman" w:hAnsi="Times New Roman" w:cs="Times New Roman"/>
          <w:b/>
          <w:bCs/>
          <w:iCs/>
          <w:sz w:val="24"/>
          <w:szCs w:val="24"/>
        </w:rPr>
        <w:t xml:space="preserve">: </w:t>
      </w:r>
      <w:r w:rsidRPr="00215286">
        <w:rPr>
          <w:rFonts w:ascii="Times New Roman" w:hAnsi="Times New Roman" w:cs="Times New Roman"/>
          <w:bCs/>
          <w:color w:val="000000"/>
          <w:sz w:val="24"/>
          <w:szCs w:val="24"/>
          <w:shd w:val="clear" w:color="auto" w:fill="FFFFFF"/>
        </w:rPr>
        <w:t>% de óbitos por causa por Causas-Capítulos CID10 segundo Ano do Óbito</w:t>
      </w:r>
      <w:r>
        <w:rPr>
          <w:rFonts w:ascii="Times New Roman" w:hAnsi="Times New Roman" w:cs="Times New Roman"/>
          <w:bCs/>
          <w:color w:val="000000"/>
          <w:sz w:val="24"/>
          <w:szCs w:val="24"/>
          <w:shd w:val="clear" w:color="auto" w:fill="FFFFFF"/>
        </w:rPr>
        <w:t xml:space="preserve"> (2015)</w:t>
      </w:r>
    </w:p>
    <w:tbl>
      <w:tblPr>
        <w:tblStyle w:val="SombreamentoClaro1"/>
        <w:tblW w:w="0" w:type="auto"/>
        <w:tblLook w:val="04A0" w:firstRow="1" w:lastRow="0" w:firstColumn="1" w:lastColumn="0" w:noHBand="0" w:noVBand="1"/>
      </w:tblPr>
      <w:tblGrid>
        <w:gridCol w:w="4322"/>
        <w:gridCol w:w="4322"/>
      </w:tblGrid>
      <w:tr w:rsidR="00CE2B87" w:rsidRPr="00CE2B87" w:rsidTr="00160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CE2B87" w:rsidRPr="00CE2B87" w:rsidRDefault="00CE2B87" w:rsidP="00160AE6">
            <w:pPr>
              <w:jc w:val="center"/>
              <w:rPr>
                <w:rFonts w:ascii="Times New Roman" w:hAnsi="Times New Roman" w:cs="Times New Roman"/>
                <w:b w:val="0"/>
                <w:bCs w:val="0"/>
                <w:color w:val="000000"/>
                <w:sz w:val="24"/>
                <w:szCs w:val="24"/>
              </w:rPr>
            </w:pPr>
            <w:r w:rsidRPr="00CE2B87">
              <w:rPr>
                <w:rFonts w:ascii="Times New Roman" w:hAnsi="Times New Roman" w:cs="Times New Roman"/>
                <w:b w:val="0"/>
                <w:bCs w:val="0"/>
                <w:color w:val="000000"/>
                <w:sz w:val="24"/>
                <w:szCs w:val="24"/>
              </w:rPr>
              <w:t>Causas-Capítulos CID10</w:t>
            </w:r>
          </w:p>
        </w:tc>
        <w:tc>
          <w:tcPr>
            <w:tcW w:w="4322" w:type="dxa"/>
          </w:tcPr>
          <w:p w:rsidR="00CE2B87" w:rsidRPr="00CE2B87" w:rsidRDefault="00CE2B87" w:rsidP="00160AE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sidRPr="00CE2B87">
              <w:rPr>
                <w:rFonts w:ascii="Times New Roman" w:hAnsi="Times New Roman" w:cs="Times New Roman"/>
                <w:b w:val="0"/>
                <w:bCs w:val="0"/>
                <w:iCs/>
                <w:sz w:val="24"/>
                <w:szCs w:val="24"/>
              </w:rPr>
              <w:t>2015 (%)</w:t>
            </w:r>
          </w:p>
        </w:tc>
      </w:tr>
      <w:tr w:rsidR="00CE2B87" w:rsidRPr="00CE2B87" w:rsidTr="0016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CE2B87" w:rsidRPr="00CE2B87" w:rsidRDefault="00CE2B87" w:rsidP="00160AE6">
            <w:r w:rsidRPr="00CE2B87">
              <w:rPr>
                <w:rFonts w:ascii="Times New Roman" w:hAnsi="Times New Roman" w:cs="Times New Roman"/>
                <w:bCs w:val="0"/>
                <w:color w:val="000000"/>
                <w:sz w:val="24"/>
                <w:szCs w:val="24"/>
              </w:rPr>
              <w:t>Doenças do aparelho circulatório</w:t>
            </w:r>
          </w:p>
        </w:tc>
        <w:tc>
          <w:tcPr>
            <w:tcW w:w="4322" w:type="dxa"/>
          </w:tcPr>
          <w:p w:rsidR="00CE2B87" w:rsidRPr="00CE2B87" w:rsidRDefault="00CE2B87" w:rsidP="00160A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E2B87">
              <w:rPr>
                <w:rFonts w:ascii="Times New Roman" w:hAnsi="Times New Roman" w:cs="Times New Roman"/>
                <w:bCs/>
                <w:iCs/>
                <w:sz w:val="24"/>
                <w:szCs w:val="24"/>
              </w:rPr>
              <w:t>27,67</w:t>
            </w:r>
          </w:p>
        </w:tc>
      </w:tr>
      <w:tr w:rsidR="00CE2B87" w:rsidRPr="00CE2B87" w:rsidTr="00160AE6">
        <w:tc>
          <w:tcPr>
            <w:cnfStyle w:val="001000000000" w:firstRow="0" w:lastRow="0" w:firstColumn="1" w:lastColumn="0" w:oddVBand="0" w:evenVBand="0" w:oddHBand="0" w:evenHBand="0" w:firstRowFirstColumn="0" w:firstRowLastColumn="0" w:lastRowFirstColumn="0" w:lastRowLastColumn="0"/>
            <w:tcW w:w="4322" w:type="dxa"/>
          </w:tcPr>
          <w:p w:rsidR="00CE2B87" w:rsidRPr="00CE2B87" w:rsidRDefault="00CE2B87" w:rsidP="00160AE6">
            <w:r w:rsidRPr="00CE2B87">
              <w:rPr>
                <w:rFonts w:ascii="Times New Roman" w:hAnsi="Times New Roman" w:cs="Times New Roman"/>
                <w:bCs w:val="0"/>
                <w:color w:val="000000"/>
                <w:sz w:val="24"/>
                <w:szCs w:val="24"/>
              </w:rPr>
              <w:t>Neoplasias (tumores)</w:t>
            </w:r>
          </w:p>
        </w:tc>
        <w:tc>
          <w:tcPr>
            <w:tcW w:w="4322" w:type="dxa"/>
          </w:tcPr>
          <w:p w:rsidR="00CE2B87" w:rsidRPr="00CE2B87" w:rsidRDefault="00CE2B87" w:rsidP="00160A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E2B87">
              <w:rPr>
                <w:rFonts w:ascii="Times New Roman" w:hAnsi="Times New Roman" w:cs="Times New Roman"/>
                <w:bCs/>
                <w:iCs/>
                <w:sz w:val="24"/>
                <w:szCs w:val="24"/>
              </w:rPr>
              <w:t>21,65</w:t>
            </w:r>
          </w:p>
        </w:tc>
      </w:tr>
      <w:tr w:rsidR="00CE2B87" w:rsidRPr="00CE2B87" w:rsidTr="0016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CE2B87" w:rsidRPr="00CE2B87" w:rsidRDefault="00CE2B87" w:rsidP="00160AE6">
            <w:r w:rsidRPr="00CE2B87">
              <w:rPr>
                <w:rFonts w:ascii="Times New Roman" w:hAnsi="Times New Roman" w:cs="Times New Roman"/>
                <w:bCs w:val="0"/>
                <w:color w:val="000000"/>
                <w:sz w:val="24"/>
                <w:szCs w:val="24"/>
              </w:rPr>
              <w:t>Doenças do aparelho respiratório</w:t>
            </w:r>
          </w:p>
        </w:tc>
        <w:tc>
          <w:tcPr>
            <w:tcW w:w="4322" w:type="dxa"/>
          </w:tcPr>
          <w:p w:rsidR="00CE2B87" w:rsidRPr="00CE2B87" w:rsidRDefault="00CE2B87" w:rsidP="00160A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E2B87">
              <w:rPr>
                <w:rFonts w:ascii="Times New Roman" w:hAnsi="Times New Roman" w:cs="Times New Roman"/>
                <w:bCs/>
                <w:iCs/>
                <w:sz w:val="24"/>
                <w:szCs w:val="24"/>
              </w:rPr>
              <w:t>11,94</w:t>
            </w:r>
          </w:p>
        </w:tc>
      </w:tr>
      <w:tr w:rsidR="00CE2B87" w:rsidRPr="00CE2B87" w:rsidTr="00160AE6">
        <w:tc>
          <w:tcPr>
            <w:cnfStyle w:val="001000000000" w:firstRow="0" w:lastRow="0" w:firstColumn="1" w:lastColumn="0" w:oddVBand="0" w:evenVBand="0" w:oddHBand="0" w:evenHBand="0" w:firstRowFirstColumn="0" w:firstRowLastColumn="0" w:lastRowFirstColumn="0" w:lastRowLastColumn="0"/>
            <w:tcW w:w="4322" w:type="dxa"/>
          </w:tcPr>
          <w:p w:rsidR="00CE2B87" w:rsidRPr="00CE2B87" w:rsidRDefault="00CE2B87" w:rsidP="00160AE6">
            <w:pPr>
              <w:rPr>
                <w:rFonts w:ascii="Times New Roman" w:hAnsi="Times New Roman" w:cs="Times New Roman"/>
                <w:bCs w:val="0"/>
                <w:color w:val="000000"/>
                <w:sz w:val="24"/>
                <w:szCs w:val="24"/>
              </w:rPr>
            </w:pPr>
            <w:r w:rsidRPr="00CE2B87">
              <w:rPr>
                <w:rFonts w:ascii="Times New Roman" w:hAnsi="Times New Roman" w:cs="Times New Roman"/>
                <w:bCs w:val="0"/>
                <w:color w:val="000000"/>
                <w:sz w:val="24"/>
                <w:szCs w:val="24"/>
              </w:rPr>
              <w:t>Causas externas (</w:t>
            </w:r>
            <w:proofErr w:type="spellStart"/>
            <w:proofErr w:type="gramStart"/>
            <w:r w:rsidRPr="00CE2B87">
              <w:rPr>
                <w:rFonts w:ascii="Times New Roman" w:hAnsi="Times New Roman" w:cs="Times New Roman"/>
                <w:bCs w:val="0"/>
                <w:color w:val="000000"/>
                <w:sz w:val="24"/>
                <w:szCs w:val="24"/>
              </w:rPr>
              <w:t>acidentes,</w:t>
            </w:r>
            <w:proofErr w:type="gramEnd"/>
            <w:r w:rsidRPr="00CE2B87">
              <w:rPr>
                <w:rFonts w:ascii="Times New Roman" w:hAnsi="Times New Roman" w:cs="Times New Roman"/>
                <w:bCs w:val="0"/>
                <w:color w:val="000000"/>
                <w:sz w:val="24"/>
                <w:szCs w:val="24"/>
              </w:rPr>
              <w:t>homicícios</w:t>
            </w:r>
            <w:proofErr w:type="spellEnd"/>
            <w:r w:rsidRPr="00CE2B87">
              <w:rPr>
                <w:rFonts w:ascii="Times New Roman" w:hAnsi="Times New Roman" w:cs="Times New Roman"/>
                <w:bCs w:val="0"/>
                <w:color w:val="000000"/>
                <w:sz w:val="24"/>
                <w:szCs w:val="24"/>
              </w:rPr>
              <w:t xml:space="preserve"> e suicídios)</w:t>
            </w:r>
          </w:p>
        </w:tc>
        <w:tc>
          <w:tcPr>
            <w:tcW w:w="4322" w:type="dxa"/>
          </w:tcPr>
          <w:p w:rsidR="00CE2B87" w:rsidRPr="00CE2B87" w:rsidRDefault="00CE2B87" w:rsidP="00160A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E2B87">
              <w:rPr>
                <w:rFonts w:ascii="Times New Roman" w:hAnsi="Times New Roman" w:cs="Times New Roman"/>
                <w:bCs/>
                <w:iCs/>
                <w:sz w:val="24"/>
                <w:szCs w:val="24"/>
              </w:rPr>
              <w:t>11,49</w:t>
            </w:r>
          </w:p>
        </w:tc>
      </w:tr>
    </w:tbl>
    <w:p w:rsidR="00AE4D63" w:rsidRDefault="00AE4D63" w:rsidP="005B1FCB">
      <w:pPr>
        <w:spacing w:after="0" w:line="360" w:lineRule="auto"/>
        <w:ind w:firstLine="708"/>
        <w:jc w:val="both"/>
        <w:rPr>
          <w:rFonts w:ascii="Times New Roman" w:hAnsi="Times New Roman" w:cs="Times New Roman"/>
          <w:sz w:val="24"/>
          <w:szCs w:val="24"/>
        </w:rPr>
      </w:pPr>
    </w:p>
    <w:p w:rsidR="003C626E" w:rsidRPr="005B1FCB" w:rsidRDefault="003C626E" w:rsidP="005B1FCB">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lastRenderedPageBreak/>
        <w:t>Em 2010, a taxa bruta de mortalidade infantil de Santa Catarina era de 11,2 mortos por mil nascidos vivos, 30% menor do que no Brasil. Os dados referentes ao município, Estado e País estão apresentados na tabela a seguir.</w:t>
      </w:r>
    </w:p>
    <w:p w:rsidR="003C626E" w:rsidRPr="005B1FCB" w:rsidRDefault="00AE4D63" w:rsidP="005B1F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Tabela 07</w:t>
      </w:r>
      <w:r w:rsidR="003C626E" w:rsidRPr="005B1FCB">
        <w:rPr>
          <w:rFonts w:ascii="Times New Roman" w:hAnsi="Times New Roman" w:cs="Times New Roman"/>
          <w:sz w:val="24"/>
          <w:szCs w:val="24"/>
        </w:rPr>
        <w:t xml:space="preserve"> – Mortalidade infantil por 1.000 nascidos vivos, em Marema, Santa Catarina e Brasil, no período de 2007 a 2011.</w:t>
      </w:r>
    </w:p>
    <w:tbl>
      <w:tblPr>
        <w:tblStyle w:val="SombreamentoClaro2"/>
        <w:tblW w:w="0" w:type="auto"/>
        <w:tblLook w:val="04A0" w:firstRow="1" w:lastRow="0" w:firstColumn="1" w:lastColumn="0" w:noHBand="0" w:noVBand="1"/>
      </w:tblPr>
      <w:tblGrid>
        <w:gridCol w:w="2213"/>
        <w:gridCol w:w="2169"/>
        <w:gridCol w:w="2172"/>
        <w:gridCol w:w="2166"/>
      </w:tblGrid>
      <w:tr w:rsidR="005B1FCB" w:rsidRPr="005B1FCB" w:rsidTr="005B1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Ano</w:t>
            </w:r>
          </w:p>
        </w:tc>
        <w:tc>
          <w:tcPr>
            <w:tcW w:w="2444"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Marema</w:t>
            </w:r>
          </w:p>
        </w:tc>
        <w:tc>
          <w:tcPr>
            <w:tcW w:w="2445"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Santa Catarina</w:t>
            </w:r>
          </w:p>
        </w:tc>
        <w:tc>
          <w:tcPr>
            <w:tcW w:w="2445"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Brasil</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2007</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12,8</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20,0</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2008</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11,7</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17,6</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2009</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11,2</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16,8</w:t>
            </w:r>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2010</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58,8</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11,2</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16,0</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2011*</w:t>
            </w:r>
          </w:p>
        </w:tc>
        <w:tc>
          <w:tcPr>
            <w:tcW w:w="2444"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w:t>
            </w:r>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5B1FCB">
              <w:rPr>
                <w:rFonts w:ascii="Times New Roman" w:hAnsi="Times New Roman" w:cs="Times New Roman"/>
                <w:color w:val="auto"/>
                <w:sz w:val="24"/>
                <w:szCs w:val="24"/>
              </w:rPr>
              <w:t>....</w:t>
            </w:r>
            <w:proofErr w:type="gramEnd"/>
          </w:p>
        </w:tc>
        <w:tc>
          <w:tcPr>
            <w:tcW w:w="2445"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5B1FCB">
              <w:rPr>
                <w:rFonts w:ascii="Times New Roman" w:hAnsi="Times New Roman" w:cs="Times New Roman"/>
                <w:color w:val="auto"/>
                <w:sz w:val="24"/>
                <w:szCs w:val="24"/>
              </w:rPr>
              <w:t>....</w:t>
            </w:r>
            <w:proofErr w:type="gramEnd"/>
          </w:p>
        </w:tc>
      </w:tr>
      <w:tr w:rsidR="005B1FCB" w:rsidRPr="005B1FCB" w:rsidTr="005B1FCB">
        <w:tc>
          <w:tcPr>
            <w:cnfStyle w:val="001000000000" w:firstRow="0" w:lastRow="0" w:firstColumn="1" w:lastColumn="0" w:oddVBand="0" w:evenVBand="0" w:oddHBand="0" w:evenHBand="0" w:firstRowFirstColumn="0" w:firstRowLastColumn="0" w:lastRowFirstColumn="0" w:lastRowLastColumn="0"/>
            <w:tcW w:w="2444" w:type="dxa"/>
          </w:tcPr>
          <w:p w:rsidR="003C626E" w:rsidRPr="005B1FCB" w:rsidRDefault="003C626E" w:rsidP="005B1FCB">
            <w:pPr>
              <w:jc w:val="center"/>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Evolução 2007/2010</w:t>
            </w:r>
          </w:p>
        </w:tc>
        <w:tc>
          <w:tcPr>
            <w:tcW w:w="2444"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-12,50%</w:t>
            </w:r>
          </w:p>
        </w:tc>
        <w:tc>
          <w:tcPr>
            <w:tcW w:w="2445"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5B1FCB">
              <w:rPr>
                <w:rFonts w:ascii="Times New Roman" w:hAnsi="Times New Roman" w:cs="Times New Roman"/>
                <w:b/>
                <w:color w:val="auto"/>
                <w:sz w:val="24"/>
                <w:szCs w:val="24"/>
              </w:rPr>
              <w:t>-20,00%</w:t>
            </w:r>
          </w:p>
        </w:tc>
      </w:tr>
    </w:tbl>
    <w:p w:rsidR="003C626E" w:rsidRDefault="003C626E" w:rsidP="005B1FCB">
      <w:pPr>
        <w:autoSpaceDE w:val="0"/>
        <w:autoSpaceDN w:val="0"/>
        <w:adjustRightInd w:val="0"/>
        <w:spacing w:after="0" w:line="360" w:lineRule="auto"/>
        <w:rPr>
          <w:rFonts w:ascii="Times New Roman" w:hAnsi="Times New Roman" w:cs="Times New Roman"/>
          <w:sz w:val="18"/>
          <w:szCs w:val="18"/>
        </w:rPr>
      </w:pPr>
      <w:r w:rsidRPr="005B1FCB">
        <w:rPr>
          <w:rFonts w:ascii="Times New Roman" w:hAnsi="Times New Roman" w:cs="Times New Roman"/>
          <w:sz w:val="18"/>
          <w:szCs w:val="18"/>
        </w:rPr>
        <w:t xml:space="preserve">Fonte: Ministério da Saúde, Sistema de Informações sobre Mortalidade (SIM), 2011. </w:t>
      </w:r>
    </w:p>
    <w:p w:rsidR="006045AA" w:rsidRDefault="00FC4D61" w:rsidP="006045AA">
      <w:pPr>
        <w:jc w:val="both"/>
        <w:rPr>
          <w:rFonts w:ascii="Times New Roman" w:hAnsi="Times New Roman" w:cs="Times New Roman"/>
          <w:bCs/>
          <w:color w:val="000000"/>
          <w:sz w:val="24"/>
          <w:szCs w:val="24"/>
        </w:rPr>
      </w:pPr>
      <w:r w:rsidRPr="00AE4D63">
        <w:rPr>
          <w:rFonts w:ascii="Times New Roman" w:hAnsi="Times New Roman" w:cs="Times New Roman"/>
          <w:sz w:val="18"/>
          <w:szCs w:val="18"/>
        </w:rPr>
        <w:tab/>
      </w:r>
      <w:r w:rsidRPr="00AE4D63">
        <w:rPr>
          <w:rFonts w:ascii="Times New Roman" w:hAnsi="Times New Roman" w:cs="Times New Roman"/>
          <w:sz w:val="24"/>
          <w:szCs w:val="24"/>
        </w:rPr>
        <w:t>Os últimos óbitos de crianças</w:t>
      </w:r>
      <w:r w:rsidR="00775014">
        <w:rPr>
          <w:rFonts w:ascii="Times New Roman" w:hAnsi="Times New Roman" w:cs="Times New Roman"/>
          <w:sz w:val="24"/>
          <w:szCs w:val="24"/>
        </w:rPr>
        <w:t xml:space="preserve"> </w:t>
      </w:r>
      <w:r w:rsidR="00AE4D63" w:rsidRPr="00AE4D63">
        <w:rPr>
          <w:rFonts w:ascii="Times New Roman" w:hAnsi="Times New Roman" w:cs="Times New Roman"/>
          <w:sz w:val="24"/>
          <w:szCs w:val="24"/>
        </w:rPr>
        <w:t>menores de um ano foram registrados nos anos de 2006 e 2010, sendo um óbito em cada ano, ambos tendo como causa</w:t>
      </w:r>
      <w:r w:rsidR="00AE4D63">
        <w:rPr>
          <w:rFonts w:ascii="Times New Roman" w:hAnsi="Times New Roman" w:cs="Times New Roman"/>
          <w:sz w:val="24"/>
          <w:szCs w:val="24"/>
        </w:rPr>
        <w:t xml:space="preserve">: CID 10 </w:t>
      </w:r>
      <w:proofErr w:type="gramStart"/>
      <w:r w:rsidR="00775014">
        <w:rPr>
          <w:rFonts w:ascii="Times New Roman" w:hAnsi="Times New Roman" w:cs="Times New Roman"/>
          <w:sz w:val="24"/>
          <w:szCs w:val="24"/>
        </w:rPr>
        <w:t>–</w:t>
      </w:r>
      <w:r w:rsidR="00AE4D63" w:rsidRPr="00AE4D63">
        <w:rPr>
          <w:rFonts w:ascii="Times New Roman" w:hAnsi="Times New Roman" w:cs="Times New Roman"/>
          <w:bCs/>
          <w:color w:val="000000"/>
          <w:sz w:val="24"/>
          <w:szCs w:val="24"/>
        </w:rPr>
        <w:t>Algumas</w:t>
      </w:r>
      <w:proofErr w:type="gramEnd"/>
      <w:r w:rsidR="00775014">
        <w:rPr>
          <w:rFonts w:ascii="Times New Roman" w:hAnsi="Times New Roman" w:cs="Times New Roman"/>
          <w:bCs/>
          <w:color w:val="000000"/>
          <w:sz w:val="24"/>
          <w:szCs w:val="24"/>
        </w:rPr>
        <w:t xml:space="preserve"> </w:t>
      </w:r>
      <w:proofErr w:type="spellStart"/>
      <w:r w:rsidR="00AE4D63" w:rsidRPr="00AE4D63">
        <w:rPr>
          <w:rFonts w:ascii="Times New Roman" w:hAnsi="Times New Roman" w:cs="Times New Roman"/>
          <w:bCs/>
          <w:color w:val="000000"/>
          <w:sz w:val="24"/>
          <w:szCs w:val="24"/>
        </w:rPr>
        <w:t>afec</w:t>
      </w:r>
      <w:proofErr w:type="spellEnd"/>
      <w:r w:rsidR="00AE4D63" w:rsidRPr="00AE4D63">
        <w:rPr>
          <w:rFonts w:ascii="Times New Roman" w:hAnsi="Times New Roman" w:cs="Times New Roman"/>
          <w:bCs/>
          <w:color w:val="000000"/>
          <w:sz w:val="24"/>
          <w:szCs w:val="24"/>
        </w:rPr>
        <w:t xml:space="preserve"> originadas no período perinatal</w:t>
      </w:r>
      <w:r w:rsidR="00AE4D63">
        <w:rPr>
          <w:rFonts w:ascii="Times New Roman" w:hAnsi="Times New Roman" w:cs="Times New Roman"/>
          <w:bCs/>
          <w:color w:val="000000"/>
          <w:sz w:val="24"/>
          <w:szCs w:val="24"/>
        </w:rPr>
        <w:t xml:space="preserve">, conforme pode ser observado em </w:t>
      </w:r>
      <w:r w:rsidR="00AE4D63" w:rsidRPr="00AE4D63">
        <w:rPr>
          <w:rFonts w:ascii="Times New Roman" w:hAnsi="Times New Roman" w:cs="Times New Roman"/>
          <w:bCs/>
          <w:color w:val="000000"/>
          <w:sz w:val="24"/>
          <w:szCs w:val="24"/>
        </w:rPr>
        <w:t>tabela 05</w:t>
      </w:r>
      <w:r w:rsidR="00AE4D63">
        <w:rPr>
          <w:rFonts w:ascii="Times New Roman" w:hAnsi="Times New Roman" w:cs="Times New Roman"/>
          <w:bCs/>
          <w:color w:val="000000"/>
          <w:sz w:val="24"/>
          <w:szCs w:val="24"/>
        </w:rPr>
        <w:t xml:space="preserve">. </w:t>
      </w:r>
    </w:p>
    <w:p w:rsidR="006045AA" w:rsidRPr="006045AA" w:rsidRDefault="006045AA" w:rsidP="006045AA">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Em relação </w:t>
      </w:r>
      <w:proofErr w:type="gramStart"/>
      <w:r>
        <w:rPr>
          <w:rFonts w:ascii="Times New Roman" w:hAnsi="Times New Roman" w:cs="Times New Roman"/>
          <w:bCs/>
          <w:color w:val="000000"/>
          <w:sz w:val="24"/>
          <w:szCs w:val="24"/>
        </w:rPr>
        <w:t>a</w:t>
      </w:r>
      <w:proofErr w:type="gramEnd"/>
      <w:r>
        <w:rPr>
          <w:rFonts w:ascii="Times New Roman" w:hAnsi="Times New Roman" w:cs="Times New Roman"/>
          <w:bCs/>
          <w:color w:val="000000"/>
          <w:sz w:val="24"/>
          <w:szCs w:val="24"/>
        </w:rPr>
        <w:t xml:space="preserve"> mortalidade materna, o município de Marema não tem notificações na última década.</w:t>
      </w:r>
    </w:p>
    <w:p w:rsidR="003C626E" w:rsidRPr="005B1FCB" w:rsidRDefault="003C626E" w:rsidP="005B1FCB">
      <w:pPr>
        <w:autoSpaceDE w:val="0"/>
        <w:autoSpaceDN w:val="0"/>
        <w:adjustRightInd w:val="0"/>
        <w:spacing w:after="0" w:line="360" w:lineRule="auto"/>
        <w:ind w:firstLine="708"/>
        <w:rPr>
          <w:rFonts w:ascii="Times New Roman" w:hAnsi="Times New Roman" w:cs="Times New Roman"/>
          <w:bCs/>
          <w:iCs/>
          <w:sz w:val="24"/>
          <w:szCs w:val="24"/>
          <w:u w:val="single"/>
        </w:rPr>
      </w:pPr>
      <w:r w:rsidRPr="005B1FCB">
        <w:rPr>
          <w:rFonts w:ascii="Times New Roman" w:hAnsi="Times New Roman" w:cs="Times New Roman"/>
          <w:bCs/>
          <w:iCs/>
          <w:sz w:val="24"/>
          <w:szCs w:val="24"/>
          <w:u w:val="single"/>
        </w:rPr>
        <w:t>Esperança de Vida ao Nascer</w:t>
      </w:r>
      <w:r w:rsidR="005B1FCB">
        <w:rPr>
          <w:rFonts w:ascii="Times New Roman" w:hAnsi="Times New Roman" w:cs="Times New Roman"/>
          <w:bCs/>
          <w:iCs/>
          <w:sz w:val="24"/>
          <w:szCs w:val="24"/>
          <w:u w:val="single"/>
        </w:rPr>
        <w:t>:</w:t>
      </w:r>
    </w:p>
    <w:p w:rsidR="003C626E" w:rsidRPr="005B1FCB" w:rsidRDefault="003C626E" w:rsidP="005B1FCB">
      <w:pPr>
        <w:spacing w:after="0" w:line="360" w:lineRule="auto"/>
        <w:ind w:firstLine="708"/>
        <w:jc w:val="both"/>
        <w:rPr>
          <w:rFonts w:ascii="Times New Roman" w:hAnsi="Times New Roman" w:cs="Times New Roman"/>
          <w:sz w:val="24"/>
          <w:szCs w:val="24"/>
          <w:shd w:val="clear" w:color="auto" w:fill="FFFFFF"/>
        </w:rPr>
      </w:pPr>
      <w:r w:rsidRPr="005B1FCB">
        <w:rPr>
          <w:rFonts w:ascii="Times New Roman" w:hAnsi="Times New Roman" w:cs="Times New Roman"/>
          <w:sz w:val="24"/>
          <w:szCs w:val="24"/>
          <w:shd w:val="clear" w:color="auto" w:fill="FFFFFF"/>
        </w:rPr>
        <w:t>A esperança de vida ao nascer é o indicador utilizado para compor a dimensão Longevidade do Índice de Desenvolvimento Humano Municipal (IDHM). No município, a esperança de vida ao nascer cresceu 0,8 anos na última década, passando de 75,9 anos, em 2000, para 76,7 anos, em 2010. Em 1991, era de 70,7 anos. No Brasil, a esperança de vida ao nascer é de 73,9 anos, em 2010, de 68,6 anos, em 2000, e de 64,7 anos em 1991.</w:t>
      </w:r>
    </w:p>
    <w:p w:rsidR="003C626E" w:rsidRPr="005B1FCB" w:rsidRDefault="006045AA" w:rsidP="005B1F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Tabela 08</w:t>
      </w:r>
      <w:r w:rsidR="003C626E" w:rsidRPr="005B1FCB">
        <w:rPr>
          <w:rFonts w:ascii="Times New Roman" w:hAnsi="Times New Roman" w:cs="Times New Roman"/>
          <w:sz w:val="24"/>
          <w:szCs w:val="24"/>
        </w:rPr>
        <w:t xml:space="preserve"> – Esperança de vida ao nascer em Marema, em 1991 a 2010.</w:t>
      </w:r>
    </w:p>
    <w:tbl>
      <w:tblPr>
        <w:tblStyle w:val="SombreamentoClaro2"/>
        <w:tblW w:w="0" w:type="auto"/>
        <w:jc w:val="center"/>
        <w:tblLook w:val="04A0" w:firstRow="1" w:lastRow="0" w:firstColumn="1" w:lastColumn="0" w:noHBand="0" w:noVBand="1"/>
      </w:tblPr>
      <w:tblGrid>
        <w:gridCol w:w="2648"/>
        <w:gridCol w:w="2648"/>
      </w:tblGrid>
      <w:tr w:rsidR="005B1FCB" w:rsidRPr="005B1FCB" w:rsidTr="005B1FCB">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2648" w:type="dxa"/>
          </w:tcPr>
          <w:p w:rsidR="003C626E" w:rsidRPr="005B1FCB" w:rsidRDefault="003C626E" w:rsidP="005B1FCB">
            <w:pPr>
              <w:jc w:val="center"/>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Ano</w:t>
            </w:r>
          </w:p>
        </w:tc>
        <w:tc>
          <w:tcPr>
            <w:tcW w:w="2648" w:type="dxa"/>
          </w:tcPr>
          <w:p w:rsidR="003C626E" w:rsidRPr="005B1FCB" w:rsidRDefault="003C626E" w:rsidP="005B1F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B1FCB">
              <w:rPr>
                <w:rFonts w:ascii="Times New Roman" w:hAnsi="Times New Roman" w:cs="Times New Roman"/>
                <w:b w:val="0"/>
                <w:color w:val="auto"/>
                <w:sz w:val="24"/>
                <w:szCs w:val="24"/>
              </w:rPr>
              <w:t>Marema</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2648"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1991</w:t>
            </w:r>
          </w:p>
        </w:tc>
        <w:tc>
          <w:tcPr>
            <w:tcW w:w="2648"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70.7</w:t>
            </w:r>
          </w:p>
        </w:tc>
      </w:tr>
      <w:tr w:rsidR="005B1FCB" w:rsidRPr="005B1FCB" w:rsidTr="005B1FCB">
        <w:trPr>
          <w:trHeight w:val="448"/>
          <w:jc w:val="center"/>
        </w:trPr>
        <w:tc>
          <w:tcPr>
            <w:cnfStyle w:val="001000000000" w:firstRow="0" w:lastRow="0" w:firstColumn="1" w:lastColumn="0" w:oddVBand="0" w:evenVBand="0" w:oddHBand="0" w:evenHBand="0" w:firstRowFirstColumn="0" w:firstRowLastColumn="0" w:lastRowFirstColumn="0" w:lastRowLastColumn="0"/>
            <w:tcW w:w="2648"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2000</w:t>
            </w:r>
          </w:p>
        </w:tc>
        <w:tc>
          <w:tcPr>
            <w:tcW w:w="2648" w:type="dxa"/>
          </w:tcPr>
          <w:p w:rsidR="003C626E" w:rsidRPr="005B1FCB" w:rsidRDefault="003C626E" w:rsidP="005B1F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75.9</w:t>
            </w:r>
          </w:p>
        </w:tc>
      </w:tr>
      <w:tr w:rsidR="005B1FCB" w:rsidRPr="005B1FCB" w:rsidTr="005B1FCB">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2648" w:type="dxa"/>
          </w:tcPr>
          <w:p w:rsidR="003C626E" w:rsidRPr="005B1FCB" w:rsidRDefault="003C626E" w:rsidP="005B1FCB">
            <w:pPr>
              <w:jc w:val="center"/>
              <w:rPr>
                <w:rFonts w:ascii="Times New Roman" w:hAnsi="Times New Roman" w:cs="Times New Roman"/>
                <w:color w:val="auto"/>
                <w:sz w:val="24"/>
                <w:szCs w:val="24"/>
              </w:rPr>
            </w:pPr>
            <w:r w:rsidRPr="005B1FCB">
              <w:rPr>
                <w:rFonts w:ascii="Times New Roman" w:hAnsi="Times New Roman" w:cs="Times New Roman"/>
                <w:color w:val="auto"/>
                <w:sz w:val="24"/>
                <w:szCs w:val="24"/>
              </w:rPr>
              <w:t>2010</w:t>
            </w:r>
          </w:p>
        </w:tc>
        <w:tc>
          <w:tcPr>
            <w:tcW w:w="2648" w:type="dxa"/>
          </w:tcPr>
          <w:p w:rsidR="003C626E" w:rsidRPr="005B1FCB" w:rsidRDefault="003C626E" w:rsidP="005B1F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B1FCB">
              <w:rPr>
                <w:rFonts w:ascii="Times New Roman" w:hAnsi="Times New Roman" w:cs="Times New Roman"/>
                <w:color w:val="auto"/>
                <w:sz w:val="24"/>
                <w:szCs w:val="24"/>
              </w:rPr>
              <w:t>76.7</w:t>
            </w:r>
          </w:p>
        </w:tc>
      </w:tr>
    </w:tbl>
    <w:p w:rsidR="003C626E" w:rsidRPr="005B1FCB" w:rsidRDefault="003C626E" w:rsidP="005B1FCB">
      <w:pPr>
        <w:spacing w:after="0" w:line="360" w:lineRule="auto"/>
        <w:ind w:firstLine="1134"/>
        <w:jc w:val="both"/>
        <w:rPr>
          <w:rFonts w:ascii="Times New Roman" w:hAnsi="Times New Roman" w:cs="Times New Roman"/>
          <w:sz w:val="18"/>
          <w:szCs w:val="18"/>
        </w:rPr>
      </w:pPr>
      <w:r w:rsidRPr="005B1FCB">
        <w:rPr>
          <w:rFonts w:ascii="Times New Roman" w:hAnsi="Times New Roman" w:cs="Times New Roman"/>
          <w:sz w:val="18"/>
          <w:szCs w:val="18"/>
        </w:rPr>
        <w:t>Fonte: Programa das Nações Unidas para o Desenvolvimento - Atlas do Desenvolvimento Humano no Brasil, 1991 a 2010.</w:t>
      </w:r>
    </w:p>
    <w:p w:rsidR="003C626E" w:rsidRDefault="00B362D4" w:rsidP="005B1FCB">
      <w:pPr>
        <w:spacing w:after="0" w:line="360" w:lineRule="auto"/>
        <w:jc w:val="both"/>
        <w:rPr>
          <w:rFonts w:ascii="Times New Roman" w:hAnsi="Times New Roman" w:cs="Times New Roman"/>
          <w:sz w:val="24"/>
          <w:szCs w:val="24"/>
          <w:u w:val="single"/>
        </w:rPr>
      </w:pPr>
      <w:r>
        <w:rPr>
          <w:rFonts w:ascii="Times New Roman" w:hAnsi="Times New Roman" w:cs="Times New Roman"/>
          <w:b/>
          <w:sz w:val="24"/>
          <w:szCs w:val="24"/>
        </w:rPr>
        <w:tab/>
      </w:r>
      <w:r>
        <w:rPr>
          <w:rFonts w:ascii="Times New Roman" w:hAnsi="Times New Roman" w:cs="Times New Roman"/>
          <w:sz w:val="24"/>
          <w:szCs w:val="24"/>
          <w:u w:val="single"/>
        </w:rPr>
        <w:t>Vacinação:</w:t>
      </w:r>
    </w:p>
    <w:p w:rsidR="00B362D4" w:rsidRPr="00B362D4" w:rsidRDefault="00B362D4" w:rsidP="005B1F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meta vacinal no colocada pelo Estado é de 95%, no entanto, o município de Marema tem a meta alcançada em 100%. </w:t>
      </w:r>
      <w:proofErr w:type="gramStart"/>
      <w:r>
        <w:rPr>
          <w:rFonts w:ascii="Times New Roman" w:hAnsi="Times New Roman" w:cs="Times New Roman"/>
          <w:sz w:val="24"/>
          <w:szCs w:val="24"/>
        </w:rPr>
        <w:t>Esta número</w:t>
      </w:r>
      <w:proofErr w:type="gramEnd"/>
      <w:r>
        <w:rPr>
          <w:rFonts w:ascii="Times New Roman" w:hAnsi="Times New Roman" w:cs="Times New Roman"/>
          <w:sz w:val="24"/>
          <w:szCs w:val="24"/>
        </w:rPr>
        <w:t xml:space="preserve"> é possível</w:t>
      </w:r>
      <w:r w:rsidR="005F28B7">
        <w:rPr>
          <w:rFonts w:ascii="Times New Roman" w:hAnsi="Times New Roman" w:cs="Times New Roman"/>
          <w:sz w:val="24"/>
          <w:szCs w:val="24"/>
        </w:rPr>
        <w:t>,</w:t>
      </w:r>
      <w:r>
        <w:rPr>
          <w:rFonts w:ascii="Times New Roman" w:hAnsi="Times New Roman" w:cs="Times New Roman"/>
          <w:sz w:val="24"/>
          <w:szCs w:val="24"/>
        </w:rPr>
        <w:t xml:space="preserve"> pois o município é pequeno, e as equipes de saúde conseguem manter vínculo direto com as famílias.</w:t>
      </w:r>
    </w:p>
    <w:p w:rsidR="005F28B7" w:rsidRDefault="005F28B7" w:rsidP="00CE200D">
      <w:pPr>
        <w:pStyle w:val="PargrafodaLista"/>
        <w:numPr>
          <w:ilvl w:val="1"/>
          <w:numId w:val="35"/>
        </w:numPr>
        <w:spacing w:after="0" w:line="360" w:lineRule="auto"/>
        <w:jc w:val="both"/>
        <w:outlineLvl w:val="1"/>
        <w:rPr>
          <w:rFonts w:ascii="Times New Roman" w:hAnsi="Times New Roman" w:cs="Times New Roman"/>
          <w:b/>
          <w:sz w:val="24"/>
          <w:szCs w:val="24"/>
        </w:rPr>
      </w:pPr>
      <w:bookmarkStart w:id="11" w:name="_Toc464557241"/>
      <w:r>
        <w:rPr>
          <w:rFonts w:ascii="Times New Roman" w:hAnsi="Times New Roman" w:cs="Times New Roman"/>
          <w:b/>
          <w:sz w:val="24"/>
          <w:szCs w:val="24"/>
        </w:rPr>
        <w:lastRenderedPageBreak/>
        <w:t>Diagnóstico – DIREITO À LIBERDADE, AO RESPEITO E À DIGNIDADE</w:t>
      </w:r>
      <w:r w:rsidR="008C7E6E">
        <w:rPr>
          <w:rFonts w:ascii="Times New Roman" w:hAnsi="Times New Roman" w:cs="Times New Roman"/>
          <w:b/>
          <w:sz w:val="24"/>
          <w:szCs w:val="24"/>
        </w:rPr>
        <w:t xml:space="preserve"> e DIREITO À CONVIVÊNCIA FAMILIAR E </w:t>
      </w:r>
      <w:proofErr w:type="gramStart"/>
      <w:r w:rsidR="008C7E6E">
        <w:rPr>
          <w:rFonts w:ascii="Times New Roman" w:hAnsi="Times New Roman" w:cs="Times New Roman"/>
          <w:b/>
          <w:sz w:val="24"/>
          <w:szCs w:val="24"/>
        </w:rPr>
        <w:t>COMUNITÁRIA</w:t>
      </w:r>
      <w:bookmarkEnd w:id="11"/>
      <w:proofErr w:type="gramEnd"/>
    </w:p>
    <w:p w:rsidR="00DC7E5B" w:rsidRDefault="008C7E6E" w:rsidP="00DC7E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Casos de violência contra criança e adolescente, nas diferentes expressões são </w:t>
      </w:r>
      <w:r w:rsidR="00160AE6">
        <w:rPr>
          <w:rFonts w:ascii="Times New Roman" w:hAnsi="Times New Roman" w:cs="Times New Roman"/>
          <w:sz w:val="24"/>
          <w:szCs w:val="24"/>
        </w:rPr>
        <w:t xml:space="preserve">atendidos pela rede </w:t>
      </w:r>
      <w:proofErr w:type="spellStart"/>
      <w:r w:rsidR="00160AE6">
        <w:rPr>
          <w:rFonts w:ascii="Times New Roman" w:hAnsi="Times New Roman" w:cs="Times New Roman"/>
          <w:sz w:val="24"/>
          <w:szCs w:val="24"/>
        </w:rPr>
        <w:t>socioassistencial</w:t>
      </w:r>
      <w:proofErr w:type="spellEnd"/>
      <w:r w:rsidR="00160AE6">
        <w:rPr>
          <w:rFonts w:ascii="Times New Roman" w:hAnsi="Times New Roman" w:cs="Times New Roman"/>
          <w:sz w:val="24"/>
          <w:szCs w:val="24"/>
        </w:rPr>
        <w:t xml:space="preserve"> do município. Sendo as denúncias de violência contra criança e adolescentes encaminhadas à secretaria de saúde para atendimento e notificação, </w:t>
      </w:r>
      <w:proofErr w:type="gramStart"/>
      <w:r w:rsidR="00160AE6">
        <w:rPr>
          <w:rFonts w:ascii="Times New Roman" w:hAnsi="Times New Roman" w:cs="Times New Roman"/>
          <w:sz w:val="24"/>
          <w:szCs w:val="24"/>
        </w:rPr>
        <w:t>após</w:t>
      </w:r>
      <w:proofErr w:type="gramEnd"/>
      <w:r w:rsidR="00160AE6">
        <w:rPr>
          <w:rFonts w:ascii="Times New Roman" w:hAnsi="Times New Roman" w:cs="Times New Roman"/>
          <w:sz w:val="24"/>
          <w:szCs w:val="24"/>
        </w:rPr>
        <w:t xml:space="preserve"> encaminhado ao conselho tutelar, bem como encaminhamento diretamente ao conselho tutelar.</w:t>
      </w:r>
    </w:p>
    <w:p w:rsidR="00160AE6" w:rsidRDefault="00064F1E" w:rsidP="00160A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Dados da Secretaria Municipal de Saúde, ano referência 2015, apontam:</w:t>
      </w:r>
    </w:p>
    <w:p w:rsidR="00DC7E5B" w:rsidRPr="00DC7E5B" w:rsidRDefault="00DC7E5B" w:rsidP="00160AE6">
      <w:pPr>
        <w:spacing w:after="0" w:line="360" w:lineRule="auto"/>
        <w:ind w:firstLine="708"/>
        <w:jc w:val="both"/>
        <w:rPr>
          <w:rFonts w:ascii="Times New Roman" w:hAnsi="Times New Roman" w:cs="Times New Roman"/>
          <w:sz w:val="24"/>
          <w:szCs w:val="24"/>
        </w:rPr>
      </w:pPr>
      <w:proofErr w:type="gramStart"/>
      <w:r w:rsidRPr="00DC7E5B">
        <w:rPr>
          <w:rFonts w:ascii="Times New Roman" w:hAnsi="Times New Roman" w:cs="Times New Roman"/>
          <w:b/>
          <w:sz w:val="24"/>
          <w:szCs w:val="24"/>
        </w:rPr>
        <w:t>Tabela</w:t>
      </w:r>
      <w:r w:rsidR="00405E3C">
        <w:rPr>
          <w:rFonts w:ascii="Times New Roman" w:hAnsi="Times New Roman" w:cs="Times New Roman"/>
          <w:b/>
          <w:sz w:val="24"/>
          <w:szCs w:val="24"/>
        </w:rPr>
        <w:t>09</w:t>
      </w:r>
      <w:r w:rsidRPr="00DC7E5B">
        <w:rPr>
          <w:rFonts w:ascii="Times New Roman" w:hAnsi="Times New Roman" w:cs="Times New Roman"/>
          <w:b/>
          <w:sz w:val="24"/>
          <w:szCs w:val="24"/>
        </w:rPr>
        <w:t>:</w:t>
      </w:r>
      <w:proofErr w:type="gramEnd"/>
      <w:r w:rsidRPr="005D3BA0">
        <w:rPr>
          <w:rFonts w:ascii="Times New Roman" w:hAnsi="Times New Roman" w:cs="Times New Roman"/>
          <w:sz w:val="24"/>
          <w:szCs w:val="24"/>
        </w:rPr>
        <w:t>Notificações</w:t>
      </w:r>
      <w:r>
        <w:rPr>
          <w:rFonts w:ascii="Times New Roman" w:hAnsi="Times New Roman" w:cs="Times New Roman"/>
          <w:sz w:val="24"/>
          <w:szCs w:val="24"/>
        </w:rPr>
        <w:t xml:space="preserve"> SINAN - Marema</w:t>
      </w:r>
    </w:p>
    <w:tbl>
      <w:tblPr>
        <w:tblStyle w:val="SombreamentoClaro1"/>
        <w:tblpPr w:leftFromText="141" w:rightFromText="141" w:vertAnchor="text" w:horzAnchor="margin" w:tblpXSpec="center" w:tblpY="37"/>
        <w:tblW w:w="0" w:type="auto"/>
        <w:tblLook w:val="04A0" w:firstRow="1" w:lastRow="0" w:firstColumn="1" w:lastColumn="0" w:noHBand="0" w:noVBand="1"/>
      </w:tblPr>
      <w:tblGrid>
        <w:gridCol w:w="1656"/>
        <w:gridCol w:w="1344"/>
        <w:gridCol w:w="1316"/>
        <w:gridCol w:w="1413"/>
        <w:gridCol w:w="848"/>
      </w:tblGrid>
      <w:tr w:rsidR="00064F1E" w:rsidTr="00154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064F1E" w:rsidRDefault="00064F1E" w:rsidP="00064F1E">
            <w:pPr>
              <w:jc w:val="center"/>
              <w:rPr>
                <w:rFonts w:ascii="Times New Roman" w:hAnsi="Times New Roman" w:cs="Times New Roman"/>
                <w:b w:val="0"/>
                <w:sz w:val="24"/>
                <w:szCs w:val="24"/>
              </w:rPr>
            </w:pPr>
            <w:r>
              <w:rPr>
                <w:rFonts w:ascii="Times New Roman" w:hAnsi="Times New Roman" w:cs="Times New Roman"/>
                <w:sz w:val="24"/>
                <w:szCs w:val="24"/>
              </w:rPr>
              <w:t>Ano</w:t>
            </w:r>
          </w:p>
        </w:tc>
        <w:tc>
          <w:tcPr>
            <w:tcW w:w="1344" w:type="dxa"/>
          </w:tcPr>
          <w:p w:rsidR="00064F1E" w:rsidRDefault="00064F1E" w:rsidP="00064F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Masculino</w:t>
            </w:r>
          </w:p>
        </w:tc>
        <w:tc>
          <w:tcPr>
            <w:tcW w:w="1316" w:type="dxa"/>
          </w:tcPr>
          <w:p w:rsidR="00064F1E" w:rsidRDefault="00064F1E" w:rsidP="00064F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Feminino</w:t>
            </w:r>
          </w:p>
        </w:tc>
        <w:tc>
          <w:tcPr>
            <w:tcW w:w="1413" w:type="dxa"/>
          </w:tcPr>
          <w:p w:rsidR="00064F1E" w:rsidRDefault="00064F1E" w:rsidP="00064F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Criança ou adolescente</w:t>
            </w:r>
          </w:p>
        </w:tc>
        <w:tc>
          <w:tcPr>
            <w:tcW w:w="848" w:type="dxa"/>
          </w:tcPr>
          <w:p w:rsidR="00064F1E" w:rsidRDefault="00064F1E" w:rsidP="00064F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Total </w:t>
            </w:r>
          </w:p>
        </w:tc>
      </w:tr>
      <w:tr w:rsidR="00064F1E" w:rsidRPr="00064F1E" w:rsidTr="00154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064F1E" w:rsidRPr="00064F1E" w:rsidRDefault="00064F1E" w:rsidP="00064F1E">
            <w:pPr>
              <w:jc w:val="both"/>
              <w:rPr>
                <w:rFonts w:ascii="Times New Roman" w:hAnsi="Times New Roman" w:cs="Times New Roman"/>
                <w:sz w:val="24"/>
                <w:szCs w:val="24"/>
              </w:rPr>
            </w:pPr>
            <w:r w:rsidRPr="00064F1E">
              <w:rPr>
                <w:rFonts w:ascii="Times New Roman" w:hAnsi="Times New Roman" w:cs="Times New Roman"/>
                <w:sz w:val="24"/>
                <w:szCs w:val="24"/>
              </w:rPr>
              <w:t>2015</w:t>
            </w:r>
          </w:p>
        </w:tc>
        <w:tc>
          <w:tcPr>
            <w:tcW w:w="1344" w:type="dxa"/>
          </w:tcPr>
          <w:p w:rsidR="00064F1E" w:rsidRPr="00064F1E" w:rsidRDefault="00064F1E" w:rsidP="00064F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tcW w:w="1316" w:type="dxa"/>
          </w:tcPr>
          <w:p w:rsidR="00064F1E" w:rsidRPr="00064F1E" w:rsidRDefault="00064F1E" w:rsidP="00064F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tcW w:w="1413" w:type="dxa"/>
          </w:tcPr>
          <w:p w:rsidR="00064F1E" w:rsidRPr="00064F1E" w:rsidRDefault="00064F1E" w:rsidP="00064F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848" w:type="dxa"/>
          </w:tcPr>
          <w:p w:rsidR="00064F1E" w:rsidRPr="00064F1E" w:rsidRDefault="00064F1E" w:rsidP="00064F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w:t>
            </w:r>
          </w:p>
        </w:tc>
      </w:tr>
      <w:tr w:rsidR="00064F1E" w:rsidRPr="00064F1E" w:rsidTr="001542D4">
        <w:tc>
          <w:tcPr>
            <w:cnfStyle w:val="001000000000" w:firstRow="0" w:lastRow="0" w:firstColumn="1" w:lastColumn="0" w:oddVBand="0" w:evenVBand="0" w:oddHBand="0" w:evenHBand="0" w:firstRowFirstColumn="0" w:firstRowLastColumn="0" w:lastRowFirstColumn="0" w:lastRowLastColumn="0"/>
            <w:tcW w:w="1656" w:type="dxa"/>
          </w:tcPr>
          <w:p w:rsidR="00064F1E" w:rsidRPr="00064F1E" w:rsidRDefault="00064F1E" w:rsidP="00064F1E">
            <w:pPr>
              <w:jc w:val="both"/>
              <w:rPr>
                <w:rFonts w:ascii="Times New Roman" w:hAnsi="Times New Roman" w:cs="Times New Roman"/>
                <w:sz w:val="24"/>
                <w:szCs w:val="24"/>
              </w:rPr>
            </w:pPr>
            <w:r w:rsidRPr="00064F1E">
              <w:rPr>
                <w:rFonts w:ascii="Times New Roman" w:hAnsi="Times New Roman" w:cs="Times New Roman"/>
                <w:sz w:val="24"/>
                <w:szCs w:val="24"/>
              </w:rPr>
              <w:t>1º semestre 2016</w:t>
            </w:r>
          </w:p>
        </w:tc>
        <w:tc>
          <w:tcPr>
            <w:tcW w:w="1344" w:type="dxa"/>
          </w:tcPr>
          <w:p w:rsidR="00064F1E" w:rsidRPr="00064F1E" w:rsidRDefault="00064F1E" w:rsidP="00064F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1316" w:type="dxa"/>
          </w:tcPr>
          <w:p w:rsidR="00064F1E" w:rsidRPr="00064F1E" w:rsidRDefault="00064F1E" w:rsidP="00064F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p>
        </w:tc>
        <w:tc>
          <w:tcPr>
            <w:tcW w:w="1413" w:type="dxa"/>
          </w:tcPr>
          <w:p w:rsidR="00064F1E" w:rsidRPr="00064F1E" w:rsidRDefault="00064F1E" w:rsidP="00064F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848" w:type="dxa"/>
          </w:tcPr>
          <w:p w:rsidR="00064F1E" w:rsidRPr="00064F1E" w:rsidRDefault="00064F1E" w:rsidP="00064F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r>
    </w:tbl>
    <w:p w:rsidR="00064F1E" w:rsidRDefault="00064F1E" w:rsidP="00160AE6">
      <w:pPr>
        <w:spacing w:after="0" w:line="360" w:lineRule="auto"/>
        <w:ind w:firstLine="708"/>
        <w:jc w:val="both"/>
        <w:rPr>
          <w:rFonts w:ascii="Times New Roman" w:hAnsi="Times New Roman" w:cs="Times New Roman"/>
          <w:sz w:val="24"/>
          <w:szCs w:val="24"/>
        </w:rPr>
      </w:pPr>
    </w:p>
    <w:p w:rsidR="00064F1E" w:rsidRDefault="00064F1E" w:rsidP="00160AE6">
      <w:pPr>
        <w:spacing w:after="0" w:line="360" w:lineRule="auto"/>
        <w:ind w:firstLine="708"/>
        <w:jc w:val="both"/>
        <w:rPr>
          <w:rFonts w:ascii="Times New Roman" w:hAnsi="Times New Roman" w:cs="Times New Roman"/>
          <w:sz w:val="24"/>
          <w:szCs w:val="24"/>
        </w:rPr>
      </w:pPr>
    </w:p>
    <w:p w:rsidR="00064F1E" w:rsidRDefault="00064F1E" w:rsidP="00160AE6">
      <w:pPr>
        <w:spacing w:after="0" w:line="360" w:lineRule="auto"/>
        <w:ind w:firstLine="708"/>
        <w:jc w:val="both"/>
        <w:rPr>
          <w:rFonts w:ascii="Times New Roman" w:hAnsi="Times New Roman" w:cs="Times New Roman"/>
          <w:sz w:val="24"/>
          <w:szCs w:val="24"/>
        </w:rPr>
      </w:pPr>
    </w:p>
    <w:p w:rsidR="005F28B7" w:rsidRDefault="00064F1E" w:rsidP="005F28B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Entre as duas notificações de crianças e adolescente em 2015, uma adolescente de 15 anos, violência física que resultou em morte. E </w:t>
      </w:r>
      <w:r w:rsidR="00DC7E5B">
        <w:rPr>
          <w:rFonts w:ascii="Times New Roman" w:hAnsi="Times New Roman" w:cs="Times New Roman"/>
          <w:sz w:val="24"/>
          <w:szCs w:val="24"/>
        </w:rPr>
        <w:t>outro de 09 anos, violência</w:t>
      </w:r>
      <w:r>
        <w:rPr>
          <w:rFonts w:ascii="Times New Roman" w:hAnsi="Times New Roman" w:cs="Times New Roman"/>
          <w:sz w:val="24"/>
          <w:szCs w:val="24"/>
        </w:rPr>
        <w:t xml:space="preserve"> física, psicológica e moral.</w:t>
      </w:r>
    </w:p>
    <w:p w:rsidR="00064F1E" w:rsidRDefault="00064F1E" w:rsidP="005F28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w:t>
      </w:r>
      <w:r w:rsidR="001542D4">
        <w:rPr>
          <w:rFonts w:ascii="Times New Roman" w:hAnsi="Times New Roman" w:cs="Times New Roman"/>
          <w:sz w:val="24"/>
          <w:szCs w:val="24"/>
        </w:rPr>
        <w:t>nforme dados obtidos com o C</w:t>
      </w:r>
      <w:r>
        <w:rPr>
          <w:rFonts w:ascii="Times New Roman" w:hAnsi="Times New Roman" w:cs="Times New Roman"/>
          <w:sz w:val="24"/>
          <w:szCs w:val="24"/>
        </w:rPr>
        <w:t xml:space="preserve">onselho Tutelar, </w:t>
      </w:r>
      <w:r w:rsidR="001542D4">
        <w:rPr>
          <w:rFonts w:ascii="Times New Roman" w:hAnsi="Times New Roman" w:cs="Times New Roman"/>
          <w:sz w:val="24"/>
          <w:szCs w:val="24"/>
        </w:rPr>
        <w:t>entre 2006 e 2015, destaca-se:</w:t>
      </w:r>
    </w:p>
    <w:p w:rsidR="00405E3C" w:rsidRPr="005D3BA0" w:rsidRDefault="00405E3C" w:rsidP="005F28B7">
      <w:pPr>
        <w:spacing w:after="0" w:line="360" w:lineRule="auto"/>
        <w:jc w:val="both"/>
        <w:rPr>
          <w:rFonts w:ascii="Times New Roman" w:hAnsi="Times New Roman" w:cs="Times New Roman"/>
          <w:sz w:val="24"/>
          <w:szCs w:val="24"/>
        </w:rPr>
      </w:pPr>
      <w:r w:rsidRPr="00405E3C">
        <w:rPr>
          <w:rFonts w:ascii="Times New Roman" w:hAnsi="Times New Roman" w:cs="Times New Roman"/>
          <w:b/>
          <w:sz w:val="24"/>
          <w:szCs w:val="24"/>
        </w:rPr>
        <w:t xml:space="preserve">Tabela 10: </w:t>
      </w:r>
      <w:r w:rsidR="005D3BA0">
        <w:rPr>
          <w:rFonts w:ascii="Times New Roman" w:hAnsi="Times New Roman" w:cs="Times New Roman"/>
          <w:sz w:val="24"/>
          <w:szCs w:val="24"/>
        </w:rPr>
        <w:t>Notificações Conselho Tutelar - Marema</w:t>
      </w:r>
    </w:p>
    <w:tbl>
      <w:tblPr>
        <w:tblStyle w:val="SombreamentoClaro1"/>
        <w:tblW w:w="0" w:type="auto"/>
        <w:tblLook w:val="04A0" w:firstRow="1" w:lastRow="0" w:firstColumn="1" w:lastColumn="0" w:noHBand="0" w:noVBand="1"/>
      </w:tblPr>
      <w:tblGrid>
        <w:gridCol w:w="1536"/>
        <w:gridCol w:w="3260"/>
        <w:gridCol w:w="992"/>
        <w:gridCol w:w="2211"/>
      </w:tblGrid>
      <w:tr w:rsidR="001542D4" w:rsidRPr="001542D4" w:rsidTr="00154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Pr>
          <w:p w:rsidR="001542D4" w:rsidRPr="001542D4" w:rsidRDefault="001542D4" w:rsidP="001542D4">
            <w:pPr>
              <w:spacing w:line="360" w:lineRule="auto"/>
              <w:jc w:val="center"/>
              <w:rPr>
                <w:rFonts w:ascii="Times New Roman" w:hAnsi="Times New Roman" w:cs="Times New Roman"/>
                <w:sz w:val="24"/>
                <w:szCs w:val="24"/>
              </w:rPr>
            </w:pPr>
          </w:p>
        </w:tc>
        <w:tc>
          <w:tcPr>
            <w:tcW w:w="3260" w:type="dxa"/>
          </w:tcPr>
          <w:p w:rsidR="001542D4" w:rsidRPr="001542D4" w:rsidRDefault="001542D4" w:rsidP="001542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2D4">
              <w:rPr>
                <w:rFonts w:ascii="Times New Roman" w:hAnsi="Times New Roman" w:cs="Times New Roman"/>
                <w:sz w:val="24"/>
                <w:szCs w:val="24"/>
              </w:rPr>
              <w:t>Violência Física e Psicológica</w:t>
            </w:r>
          </w:p>
        </w:tc>
        <w:tc>
          <w:tcPr>
            <w:tcW w:w="992" w:type="dxa"/>
          </w:tcPr>
          <w:p w:rsidR="001542D4" w:rsidRPr="001542D4" w:rsidRDefault="001542D4" w:rsidP="001542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2D4">
              <w:rPr>
                <w:rFonts w:ascii="Times New Roman" w:hAnsi="Times New Roman" w:cs="Times New Roman"/>
                <w:sz w:val="24"/>
                <w:szCs w:val="24"/>
              </w:rPr>
              <w:t>Sexual</w:t>
            </w:r>
          </w:p>
        </w:tc>
        <w:tc>
          <w:tcPr>
            <w:tcW w:w="2211" w:type="dxa"/>
          </w:tcPr>
          <w:p w:rsidR="001542D4" w:rsidRPr="001542D4" w:rsidRDefault="001542D4" w:rsidP="001542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2D4">
              <w:rPr>
                <w:rFonts w:ascii="Times New Roman" w:hAnsi="Times New Roman" w:cs="Times New Roman"/>
                <w:sz w:val="24"/>
                <w:szCs w:val="24"/>
              </w:rPr>
              <w:t>Trabalho Infantil</w:t>
            </w:r>
          </w:p>
        </w:tc>
      </w:tr>
      <w:tr w:rsidR="001542D4" w:rsidTr="00154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Pr>
          <w:p w:rsidR="001542D4" w:rsidRPr="001542D4" w:rsidRDefault="001542D4" w:rsidP="001542D4">
            <w:pPr>
              <w:spacing w:line="360" w:lineRule="auto"/>
              <w:jc w:val="center"/>
              <w:rPr>
                <w:rFonts w:ascii="Times New Roman" w:hAnsi="Times New Roman" w:cs="Times New Roman"/>
                <w:sz w:val="24"/>
                <w:szCs w:val="24"/>
              </w:rPr>
            </w:pPr>
            <w:r w:rsidRPr="001542D4">
              <w:rPr>
                <w:rFonts w:ascii="Times New Roman" w:hAnsi="Times New Roman" w:cs="Times New Roman"/>
                <w:sz w:val="24"/>
                <w:szCs w:val="24"/>
              </w:rPr>
              <w:t>Crianças</w:t>
            </w:r>
          </w:p>
        </w:tc>
        <w:tc>
          <w:tcPr>
            <w:tcW w:w="3260" w:type="dxa"/>
          </w:tcPr>
          <w:p w:rsidR="001542D4" w:rsidRDefault="001542D4" w:rsidP="001542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1542D4" w:rsidRDefault="001542D4" w:rsidP="001542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2211" w:type="dxa"/>
          </w:tcPr>
          <w:p w:rsidR="001542D4" w:rsidRDefault="001542D4" w:rsidP="001542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p>
        </w:tc>
      </w:tr>
      <w:tr w:rsidR="001542D4" w:rsidTr="001542D4">
        <w:tc>
          <w:tcPr>
            <w:cnfStyle w:val="001000000000" w:firstRow="0" w:lastRow="0" w:firstColumn="1" w:lastColumn="0" w:oddVBand="0" w:evenVBand="0" w:oddHBand="0" w:evenHBand="0" w:firstRowFirstColumn="0" w:firstRowLastColumn="0" w:lastRowFirstColumn="0" w:lastRowLastColumn="0"/>
            <w:tcW w:w="1536" w:type="dxa"/>
          </w:tcPr>
          <w:p w:rsidR="001542D4" w:rsidRPr="001542D4" w:rsidRDefault="001542D4" w:rsidP="001542D4">
            <w:pPr>
              <w:spacing w:line="360" w:lineRule="auto"/>
              <w:jc w:val="center"/>
              <w:rPr>
                <w:rFonts w:ascii="Times New Roman" w:hAnsi="Times New Roman" w:cs="Times New Roman"/>
                <w:sz w:val="24"/>
                <w:szCs w:val="24"/>
              </w:rPr>
            </w:pPr>
            <w:r w:rsidRPr="001542D4">
              <w:rPr>
                <w:rFonts w:ascii="Times New Roman" w:hAnsi="Times New Roman" w:cs="Times New Roman"/>
                <w:sz w:val="24"/>
                <w:szCs w:val="24"/>
              </w:rPr>
              <w:t>Adolescentes</w:t>
            </w:r>
          </w:p>
        </w:tc>
        <w:tc>
          <w:tcPr>
            <w:tcW w:w="3260" w:type="dxa"/>
          </w:tcPr>
          <w:p w:rsidR="001542D4" w:rsidRDefault="001542D4" w:rsidP="001542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1542D4" w:rsidRDefault="001542D4" w:rsidP="001542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2211" w:type="dxa"/>
          </w:tcPr>
          <w:p w:rsidR="001542D4" w:rsidRDefault="001542D4" w:rsidP="001542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r>
    </w:tbl>
    <w:p w:rsidR="001542D4" w:rsidRDefault="001542D4" w:rsidP="005F28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Avaliando as tabelas é possível perceber que são muitos os casos notificados de violência contra criança e adolescente, considerando ainda a subnotificação existente, e a dificuldade de registro e consequentemente de relat</w:t>
      </w:r>
      <w:r w:rsidR="00567524">
        <w:rPr>
          <w:rFonts w:ascii="Times New Roman" w:hAnsi="Times New Roman" w:cs="Times New Roman"/>
          <w:sz w:val="24"/>
          <w:szCs w:val="24"/>
        </w:rPr>
        <w:t>órios mais precisos, considerand</w:t>
      </w:r>
      <w:r>
        <w:rPr>
          <w:rFonts w:ascii="Times New Roman" w:hAnsi="Times New Roman" w:cs="Times New Roman"/>
          <w:sz w:val="24"/>
          <w:szCs w:val="24"/>
        </w:rPr>
        <w:t>o que o sistema de registro utilizado pelo Conselho Tutelar</w:t>
      </w:r>
      <w:r w:rsidR="00A630C1">
        <w:rPr>
          <w:rFonts w:ascii="Times New Roman" w:hAnsi="Times New Roman" w:cs="Times New Roman"/>
          <w:sz w:val="24"/>
          <w:szCs w:val="24"/>
        </w:rPr>
        <w:t xml:space="preserve"> (SIPIA) não está ativado no município.</w:t>
      </w:r>
    </w:p>
    <w:p w:rsidR="00A630C1" w:rsidRDefault="00C25C8A" w:rsidP="005F28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Dentre as medidas socioeducativas aplicadas para adolescentes que cometeram ato infracional, </w:t>
      </w:r>
      <w:proofErr w:type="gramStart"/>
      <w:r>
        <w:rPr>
          <w:rFonts w:ascii="Times New Roman" w:hAnsi="Times New Roman" w:cs="Times New Roman"/>
          <w:sz w:val="24"/>
          <w:szCs w:val="24"/>
        </w:rPr>
        <w:t>destaca-se</w:t>
      </w:r>
      <w:proofErr w:type="gramEnd"/>
      <w:r>
        <w:rPr>
          <w:rFonts w:ascii="Times New Roman" w:hAnsi="Times New Roman" w:cs="Times New Roman"/>
          <w:sz w:val="24"/>
          <w:szCs w:val="24"/>
        </w:rPr>
        <w:t xml:space="preserve"> os registros entre 2012 e 2015, conforme tabela, sendo todos referente à Prestação de Serviço à Comunidade –</w:t>
      </w:r>
      <w:r w:rsidR="00DA23B8">
        <w:rPr>
          <w:rFonts w:ascii="Times New Roman" w:hAnsi="Times New Roman" w:cs="Times New Roman"/>
          <w:sz w:val="24"/>
          <w:szCs w:val="24"/>
        </w:rPr>
        <w:t xml:space="preserve"> PSC.</w:t>
      </w:r>
    </w:p>
    <w:p w:rsidR="00DA23B8" w:rsidRPr="00DA23B8" w:rsidRDefault="00DA23B8" w:rsidP="005F28B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Tabela 11: </w:t>
      </w:r>
      <w:r>
        <w:rPr>
          <w:rFonts w:ascii="Times New Roman" w:hAnsi="Times New Roman" w:cs="Times New Roman"/>
          <w:sz w:val="24"/>
          <w:szCs w:val="24"/>
        </w:rPr>
        <w:t>Medida Socioeducativa de Prestação de Serviço à Comunidade – PSC:</w:t>
      </w:r>
    </w:p>
    <w:tbl>
      <w:tblPr>
        <w:tblStyle w:val="SombreamentoClaro1"/>
        <w:tblW w:w="0" w:type="auto"/>
        <w:tblLook w:val="04A0" w:firstRow="1" w:lastRow="0" w:firstColumn="1" w:lastColumn="0" w:noHBand="0" w:noVBand="1"/>
      </w:tblPr>
      <w:tblGrid>
        <w:gridCol w:w="1101"/>
        <w:gridCol w:w="2693"/>
        <w:gridCol w:w="4850"/>
      </w:tblGrid>
      <w:tr w:rsidR="00A630C1" w:rsidRPr="00C25C8A" w:rsidTr="00C25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630C1" w:rsidRPr="00C25C8A" w:rsidRDefault="00A630C1" w:rsidP="00C25C8A">
            <w:pPr>
              <w:jc w:val="center"/>
              <w:rPr>
                <w:rFonts w:ascii="Times New Roman" w:hAnsi="Times New Roman" w:cs="Times New Roman"/>
                <w:sz w:val="24"/>
                <w:szCs w:val="24"/>
              </w:rPr>
            </w:pPr>
            <w:r w:rsidRPr="00C25C8A">
              <w:rPr>
                <w:rFonts w:ascii="Times New Roman" w:hAnsi="Times New Roman" w:cs="Times New Roman"/>
                <w:sz w:val="24"/>
                <w:szCs w:val="24"/>
              </w:rPr>
              <w:t>ANO</w:t>
            </w:r>
          </w:p>
        </w:tc>
        <w:tc>
          <w:tcPr>
            <w:tcW w:w="2693" w:type="dxa"/>
          </w:tcPr>
          <w:p w:rsidR="00A630C1" w:rsidRPr="00C25C8A" w:rsidRDefault="00A630C1" w:rsidP="00C25C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5C8A">
              <w:rPr>
                <w:rFonts w:ascii="Times New Roman" w:hAnsi="Times New Roman" w:cs="Times New Roman"/>
                <w:sz w:val="24"/>
                <w:szCs w:val="24"/>
              </w:rPr>
              <w:t>Número de Adolescente</w:t>
            </w:r>
          </w:p>
        </w:tc>
        <w:tc>
          <w:tcPr>
            <w:tcW w:w="4850" w:type="dxa"/>
          </w:tcPr>
          <w:p w:rsidR="00A630C1" w:rsidRPr="00C25C8A" w:rsidRDefault="00A630C1" w:rsidP="00C25C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5C8A">
              <w:rPr>
                <w:rFonts w:ascii="Times New Roman" w:hAnsi="Times New Roman" w:cs="Times New Roman"/>
                <w:sz w:val="24"/>
                <w:szCs w:val="24"/>
              </w:rPr>
              <w:t>Motivo</w:t>
            </w:r>
          </w:p>
        </w:tc>
      </w:tr>
      <w:tr w:rsidR="00C25C8A" w:rsidRPr="00C25C8A" w:rsidTr="00C25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25C8A" w:rsidRPr="00C25C8A" w:rsidRDefault="00C25C8A" w:rsidP="00C25C8A">
            <w:pPr>
              <w:jc w:val="center"/>
              <w:rPr>
                <w:rFonts w:ascii="Times New Roman" w:hAnsi="Times New Roman" w:cs="Times New Roman"/>
                <w:sz w:val="24"/>
                <w:szCs w:val="24"/>
              </w:rPr>
            </w:pPr>
            <w:r>
              <w:rPr>
                <w:rFonts w:ascii="Times New Roman" w:hAnsi="Times New Roman" w:cs="Times New Roman"/>
                <w:sz w:val="24"/>
                <w:szCs w:val="24"/>
              </w:rPr>
              <w:t>2012</w:t>
            </w:r>
          </w:p>
        </w:tc>
        <w:tc>
          <w:tcPr>
            <w:tcW w:w="2693" w:type="dxa"/>
          </w:tcPr>
          <w:p w:rsidR="00C25C8A" w:rsidRPr="00C25C8A" w:rsidRDefault="00C25C8A" w:rsidP="00C25C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5C8A">
              <w:rPr>
                <w:rFonts w:ascii="Times New Roman" w:hAnsi="Times New Roman" w:cs="Times New Roman"/>
                <w:sz w:val="24"/>
                <w:szCs w:val="24"/>
              </w:rPr>
              <w:t>00</w:t>
            </w:r>
          </w:p>
        </w:tc>
        <w:tc>
          <w:tcPr>
            <w:tcW w:w="4850" w:type="dxa"/>
          </w:tcPr>
          <w:p w:rsidR="00C25C8A" w:rsidRPr="00C25C8A" w:rsidRDefault="00C25C8A" w:rsidP="00C25C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630C1" w:rsidTr="00C25C8A">
        <w:tc>
          <w:tcPr>
            <w:cnfStyle w:val="001000000000" w:firstRow="0" w:lastRow="0" w:firstColumn="1" w:lastColumn="0" w:oddVBand="0" w:evenVBand="0" w:oddHBand="0" w:evenHBand="0" w:firstRowFirstColumn="0" w:firstRowLastColumn="0" w:lastRowFirstColumn="0" w:lastRowLastColumn="0"/>
            <w:tcW w:w="1101" w:type="dxa"/>
          </w:tcPr>
          <w:p w:rsidR="00A630C1" w:rsidRPr="00C25C8A" w:rsidRDefault="00A630C1" w:rsidP="00C25C8A">
            <w:pPr>
              <w:jc w:val="center"/>
              <w:rPr>
                <w:rFonts w:ascii="Times New Roman" w:hAnsi="Times New Roman" w:cs="Times New Roman"/>
                <w:sz w:val="24"/>
                <w:szCs w:val="24"/>
              </w:rPr>
            </w:pPr>
            <w:r w:rsidRPr="00C25C8A">
              <w:rPr>
                <w:rFonts w:ascii="Times New Roman" w:hAnsi="Times New Roman" w:cs="Times New Roman"/>
                <w:sz w:val="24"/>
                <w:szCs w:val="24"/>
              </w:rPr>
              <w:t>2013</w:t>
            </w:r>
          </w:p>
        </w:tc>
        <w:tc>
          <w:tcPr>
            <w:tcW w:w="2693" w:type="dxa"/>
          </w:tcPr>
          <w:p w:rsidR="00A630C1" w:rsidRPr="00707073" w:rsidRDefault="00C25C8A" w:rsidP="00C25C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4850" w:type="dxa"/>
          </w:tcPr>
          <w:p w:rsidR="00A630C1" w:rsidRDefault="00C25C8A" w:rsidP="00C25C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02</w:t>
            </w:r>
            <w:r w:rsidR="00DA23B8">
              <w:rPr>
                <w:rFonts w:ascii="Times New Roman" w:hAnsi="Times New Roman" w:cs="Times New Roman"/>
                <w:sz w:val="24"/>
                <w:szCs w:val="24"/>
              </w:rPr>
              <w:t>Violência</w:t>
            </w:r>
            <w:proofErr w:type="gramEnd"/>
            <w:r w:rsidR="00DA23B8">
              <w:rPr>
                <w:rFonts w:ascii="Times New Roman" w:hAnsi="Times New Roman" w:cs="Times New Roman"/>
                <w:sz w:val="24"/>
                <w:szCs w:val="24"/>
              </w:rPr>
              <w:t xml:space="preserve"> Física/Agressão</w:t>
            </w:r>
          </w:p>
          <w:p w:rsidR="00707073" w:rsidRPr="00707073" w:rsidRDefault="00707073" w:rsidP="00C25C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 Direção sem Habilitação</w:t>
            </w:r>
          </w:p>
        </w:tc>
      </w:tr>
      <w:tr w:rsidR="00A630C1" w:rsidTr="00C25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630C1" w:rsidRPr="00C25C8A" w:rsidRDefault="00707073" w:rsidP="00C25C8A">
            <w:pPr>
              <w:jc w:val="center"/>
              <w:rPr>
                <w:rFonts w:ascii="Times New Roman" w:hAnsi="Times New Roman" w:cs="Times New Roman"/>
                <w:sz w:val="24"/>
                <w:szCs w:val="24"/>
              </w:rPr>
            </w:pPr>
            <w:r w:rsidRPr="00C25C8A">
              <w:rPr>
                <w:rFonts w:ascii="Times New Roman" w:hAnsi="Times New Roman" w:cs="Times New Roman"/>
                <w:sz w:val="24"/>
                <w:szCs w:val="24"/>
              </w:rPr>
              <w:lastRenderedPageBreak/>
              <w:t>2014</w:t>
            </w:r>
          </w:p>
        </w:tc>
        <w:tc>
          <w:tcPr>
            <w:tcW w:w="2693" w:type="dxa"/>
          </w:tcPr>
          <w:p w:rsidR="00A630C1" w:rsidRPr="00707073" w:rsidRDefault="00C25C8A" w:rsidP="00C25C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tcW w:w="4850" w:type="dxa"/>
          </w:tcPr>
          <w:p w:rsidR="00A630C1" w:rsidRDefault="00707073" w:rsidP="00C25C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02 Direção</w:t>
            </w:r>
            <w:proofErr w:type="gramEnd"/>
            <w:r>
              <w:rPr>
                <w:rFonts w:ascii="Times New Roman" w:hAnsi="Times New Roman" w:cs="Times New Roman"/>
                <w:sz w:val="24"/>
                <w:szCs w:val="24"/>
              </w:rPr>
              <w:t xml:space="preserve"> sem Habilitação</w:t>
            </w:r>
          </w:p>
          <w:p w:rsidR="00707073" w:rsidRPr="00707073" w:rsidRDefault="00707073" w:rsidP="00C25C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 xml:space="preserve">02 </w:t>
            </w:r>
            <w:r w:rsidR="00DA23B8">
              <w:rPr>
                <w:rFonts w:ascii="Times New Roman" w:hAnsi="Times New Roman" w:cs="Times New Roman"/>
                <w:sz w:val="24"/>
                <w:szCs w:val="24"/>
              </w:rPr>
              <w:t>Violência</w:t>
            </w:r>
            <w:proofErr w:type="gramEnd"/>
            <w:r w:rsidR="00DA23B8">
              <w:rPr>
                <w:rFonts w:ascii="Times New Roman" w:hAnsi="Times New Roman" w:cs="Times New Roman"/>
                <w:sz w:val="24"/>
                <w:szCs w:val="24"/>
              </w:rPr>
              <w:t xml:space="preserve"> Física/Agressão</w:t>
            </w:r>
          </w:p>
        </w:tc>
      </w:tr>
      <w:tr w:rsidR="00707073" w:rsidTr="00C25C8A">
        <w:tc>
          <w:tcPr>
            <w:cnfStyle w:val="001000000000" w:firstRow="0" w:lastRow="0" w:firstColumn="1" w:lastColumn="0" w:oddVBand="0" w:evenVBand="0" w:oddHBand="0" w:evenHBand="0" w:firstRowFirstColumn="0" w:firstRowLastColumn="0" w:lastRowFirstColumn="0" w:lastRowLastColumn="0"/>
            <w:tcW w:w="1101" w:type="dxa"/>
          </w:tcPr>
          <w:p w:rsidR="00707073" w:rsidRPr="00C25C8A" w:rsidRDefault="00707073" w:rsidP="00C25C8A">
            <w:pPr>
              <w:jc w:val="center"/>
              <w:rPr>
                <w:rFonts w:ascii="Times New Roman" w:hAnsi="Times New Roman" w:cs="Times New Roman"/>
                <w:sz w:val="24"/>
                <w:szCs w:val="24"/>
              </w:rPr>
            </w:pPr>
            <w:r w:rsidRPr="00C25C8A">
              <w:rPr>
                <w:rFonts w:ascii="Times New Roman" w:hAnsi="Times New Roman" w:cs="Times New Roman"/>
                <w:sz w:val="24"/>
                <w:szCs w:val="24"/>
              </w:rPr>
              <w:t>2015</w:t>
            </w:r>
          </w:p>
        </w:tc>
        <w:tc>
          <w:tcPr>
            <w:tcW w:w="2693" w:type="dxa"/>
          </w:tcPr>
          <w:p w:rsidR="00707073" w:rsidRPr="00707073" w:rsidRDefault="00707073" w:rsidP="00C25C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4850" w:type="dxa"/>
          </w:tcPr>
          <w:p w:rsidR="00707073" w:rsidRDefault="00707073" w:rsidP="00C25C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 Dirigir sem Habilitação</w:t>
            </w:r>
          </w:p>
        </w:tc>
      </w:tr>
    </w:tbl>
    <w:p w:rsidR="005F28B7" w:rsidRDefault="00DC7E5B" w:rsidP="005F28B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25C8A">
        <w:rPr>
          <w:rFonts w:ascii="Times New Roman" w:hAnsi="Times New Roman" w:cs="Times New Roman"/>
          <w:sz w:val="24"/>
          <w:szCs w:val="24"/>
        </w:rPr>
        <w:t xml:space="preserve">Quanto </w:t>
      </w:r>
      <w:r w:rsidR="00DA23B8">
        <w:rPr>
          <w:rFonts w:ascii="Times New Roman" w:hAnsi="Times New Roman" w:cs="Times New Roman"/>
          <w:sz w:val="24"/>
          <w:szCs w:val="24"/>
        </w:rPr>
        <w:t>à</w:t>
      </w:r>
      <w:r w:rsidR="00C25C8A">
        <w:rPr>
          <w:rFonts w:ascii="Times New Roman" w:hAnsi="Times New Roman" w:cs="Times New Roman"/>
          <w:sz w:val="24"/>
          <w:szCs w:val="24"/>
        </w:rPr>
        <w:t xml:space="preserve">s medidas socioeducativas de Liberdade Assistida – LA, </w:t>
      </w:r>
      <w:proofErr w:type="spellStart"/>
      <w:r w:rsidR="00C25C8A">
        <w:rPr>
          <w:rFonts w:ascii="Times New Roman" w:hAnsi="Times New Roman" w:cs="Times New Roman"/>
          <w:sz w:val="24"/>
          <w:szCs w:val="24"/>
        </w:rPr>
        <w:t>Semi-Liberdade</w:t>
      </w:r>
      <w:proofErr w:type="spellEnd"/>
      <w:r w:rsidR="00C25C8A">
        <w:rPr>
          <w:rFonts w:ascii="Times New Roman" w:hAnsi="Times New Roman" w:cs="Times New Roman"/>
          <w:sz w:val="24"/>
          <w:szCs w:val="24"/>
        </w:rPr>
        <w:t xml:space="preserve"> ou Internação o município de Marema não possui nenhum caso registrado</w:t>
      </w:r>
      <w:r w:rsidR="00DA23B8">
        <w:rPr>
          <w:rFonts w:ascii="Times New Roman" w:hAnsi="Times New Roman" w:cs="Times New Roman"/>
          <w:sz w:val="24"/>
          <w:szCs w:val="24"/>
        </w:rPr>
        <w:t>.</w:t>
      </w:r>
    </w:p>
    <w:p w:rsidR="00DC7E5B" w:rsidRPr="00DC7E5B" w:rsidRDefault="00DA23B8" w:rsidP="005F28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foi possível perceber a quantidade de adolescentes que cumpriram medida socioeducativa de PSC é bastante elevado, sendo oito casos registrado</w:t>
      </w:r>
      <w:r w:rsidR="00501CD1">
        <w:rPr>
          <w:rFonts w:ascii="Times New Roman" w:hAnsi="Times New Roman" w:cs="Times New Roman"/>
          <w:sz w:val="24"/>
          <w:szCs w:val="24"/>
        </w:rPr>
        <w:t>s</w:t>
      </w:r>
      <w:r>
        <w:rPr>
          <w:rFonts w:ascii="Times New Roman" w:hAnsi="Times New Roman" w:cs="Times New Roman"/>
          <w:sz w:val="24"/>
          <w:szCs w:val="24"/>
        </w:rPr>
        <w:t xml:space="preserve">, 50% crimes relacionados com o Trânsito e </w:t>
      </w:r>
      <w:r w:rsidR="00501CD1">
        <w:rPr>
          <w:rFonts w:ascii="Times New Roman" w:hAnsi="Times New Roman" w:cs="Times New Roman"/>
          <w:sz w:val="24"/>
          <w:szCs w:val="24"/>
        </w:rPr>
        <w:t>5</w:t>
      </w:r>
      <w:r>
        <w:rPr>
          <w:rFonts w:ascii="Times New Roman" w:hAnsi="Times New Roman" w:cs="Times New Roman"/>
          <w:sz w:val="24"/>
          <w:szCs w:val="24"/>
        </w:rPr>
        <w:t>0%</w:t>
      </w:r>
      <w:r w:rsidR="00C07D92">
        <w:rPr>
          <w:rFonts w:ascii="Times New Roman" w:hAnsi="Times New Roman" w:cs="Times New Roman"/>
          <w:sz w:val="24"/>
          <w:szCs w:val="24"/>
        </w:rPr>
        <w:t xml:space="preserve"> relacionado </w:t>
      </w:r>
      <w:proofErr w:type="gramStart"/>
      <w:r w:rsidR="00C07D92">
        <w:rPr>
          <w:rFonts w:ascii="Times New Roman" w:hAnsi="Times New Roman" w:cs="Times New Roman"/>
          <w:sz w:val="24"/>
          <w:szCs w:val="24"/>
        </w:rPr>
        <w:t>à</w:t>
      </w:r>
      <w:proofErr w:type="gramEnd"/>
      <w:r w:rsidR="00C07D92">
        <w:rPr>
          <w:rFonts w:ascii="Times New Roman" w:hAnsi="Times New Roman" w:cs="Times New Roman"/>
          <w:sz w:val="24"/>
          <w:szCs w:val="24"/>
        </w:rPr>
        <w:t xml:space="preserve"> brigas, violência doméstica.</w:t>
      </w:r>
    </w:p>
    <w:p w:rsidR="00DC7E5B" w:rsidRPr="00DC7E5B" w:rsidRDefault="00DC7E5B" w:rsidP="005F28B7">
      <w:pPr>
        <w:spacing w:after="0" w:line="360" w:lineRule="auto"/>
        <w:jc w:val="both"/>
        <w:rPr>
          <w:rFonts w:ascii="Times New Roman" w:hAnsi="Times New Roman" w:cs="Times New Roman"/>
          <w:sz w:val="24"/>
          <w:szCs w:val="24"/>
        </w:rPr>
      </w:pPr>
      <w:r w:rsidRPr="00DC7E5B">
        <w:rPr>
          <w:rFonts w:ascii="Times New Roman" w:hAnsi="Times New Roman" w:cs="Times New Roman"/>
          <w:sz w:val="24"/>
          <w:szCs w:val="24"/>
        </w:rPr>
        <w:tab/>
        <w:t xml:space="preserve">O </w:t>
      </w:r>
      <w:r>
        <w:rPr>
          <w:rFonts w:ascii="Times New Roman" w:hAnsi="Times New Roman" w:cs="Times New Roman"/>
          <w:sz w:val="24"/>
          <w:szCs w:val="24"/>
        </w:rPr>
        <w:t>Programa de Erradicação do Trabalho Infantil – PETI</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trabalhado juntamente com o Serviço de Convivência e Fortalecimento de Vínculos, com oficinas e atividades </w:t>
      </w:r>
      <w:r w:rsidR="00114136">
        <w:rPr>
          <w:rFonts w:ascii="Times New Roman" w:hAnsi="Times New Roman" w:cs="Times New Roman"/>
          <w:sz w:val="24"/>
          <w:szCs w:val="24"/>
        </w:rPr>
        <w:t>diárias, sempre encaminhadas pelas políticas públicas municipais (saúde, educação, agricultura), Conselho tutelar e identificada pela equipe de referência do CRAS</w:t>
      </w:r>
      <w:r w:rsidR="006E30A8">
        <w:rPr>
          <w:rFonts w:ascii="Times New Roman" w:hAnsi="Times New Roman" w:cs="Times New Roman"/>
          <w:sz w:val="24"/>
          <w:szCs w:val="24"/>
        </w:rPr>
        <w:t>.</w:t>
      </w:r>
    </w:p>
    <w:p w:rsidR="005F28B7" w:rsidRDefault="005F28B7" w:rsidP="0093288A">
      <w:pPr>
        <w:spacing w:after="0" w:line="360" w:lineRule="auto"/>
        <w:jc w:val="both"/>
        <w:rPr>
          <w:rFonts w:ascii="Times New Roman" w:hAnsi="Times New Roman" w:cs="Times New Roman"/>
          <w:b/>
          <w:sz w:val="24"/>
          <w:szCs w:val="24"/>
        </w:rPr>
      </w:pPr>
    </w:p>
    <w:p w:rsidR="0050089B" w:rsidRDefault="00AD5BD2" w:rsidP="00CE200D">
      <w:pPr>
        <w:pStyle w:val="PargrafodaLista"/>
        <w:numPr>
          <w:ilvl w:val="1"/>
          <w:numId w:val="35"/>
        </w:numPr>
        <w:spacing w:after="0" w:line="360" w:lineRule="auto"/>
        <w:jc w:val="both"/>
        <w:outlineLvl w:val="1"/>
        <w:rPr>
          <w:rFonts w:ascii="Times New Roman" w:hAnsi="Times New Roman" w:cs="Times New Roman"/>
          <w:b/>
          <w:sz w:val="24"/>
          <w:szCs w:val="24"/>
        </w:rPr>
      </w:pPr>
      <w:bookmarkStart w:id="12" w:name="_Toc464557242"/>
      <w:proofErr w:type="gramStart"/>
      <w:r>
        <w:rPr>
          <w:rFonts w:ascii="Times New Roman" w:hAnsi="Times New Roman" w:cs="Times New Roman"/>
          <w:b/>
          <w:sz w:val="24"/>
          <w:szCs w:val="24"/>
        </w:rPr>
        <w:t>Diagnóstico Educação</w:t>
      </w:r>
      <w:proofErr w:type="gramEnd"/>
      <w:r>
        <w:rPr>
          <w:rFonts w:ascii="Times New Roman" w:hAnsi="Times New Roman" w:cs="Times New Roman"/>
          <w:b/>
          <w:sz w:val="24"/>
          <w:szCs w:val="24"/>
        </w:rPr>
        <w:t>: DIREITO À EDUCAÇÃO, À CULTURA AO ESPORTE E AO LAZER</w:t>
      </w:r>
      <w:bookmarkEnd w:id="12"/>
    </w:p>
    <w:p w:rsidR="00153F16" w:rsidRPr="00153F16" w:rsidRDefault="00153F16" w:rsidP="0093288A">
      <w:pPr>
        <w:spacing w:after="0" w:line="360" w:lineRule="auto"/>
        <w:ind w:firstLine="708"/>
        <w:jc w:val="both"/>
        <w:rPr>
          <w:rFonts w:ascii="Times New Roman" w:hAnsi="Times New Roman" w:cs="Times New Roman"/>
          <w:sz w:val="24"/>
          <w:szCs w:val="24"/>
          <w:u w:val="single"/>
        </w:rPr>
      </w:pPr>
      <w:r w:rsidRPr="00153F16">
        <w:rPr>
          <w:rFonts w:ascii="Times New Roman" w:hAnsi="Times New Roman" w:cs="Times New Roman"/>
          <w:sz w:val="24"/>
          <w:szCs w:val="24"/>
          <w:u w:val="single"/>
        </w:rPr>
        <w:t>Educação Infantil:</w:t>
      </w:r>
    </w:p>
    <w:p w:rsidR="0050089B" w:rsidRDefault="0050089B" w:rsidP="0093288A">
      <w:pPr>
        <w:spacing w:after="0" w:line="360" w:lineRule="auto"/>
        <w:ind w:firstLine="708"/>
        <w:jc w:val="both"/>
        <w:rPr>
          <w:rFonts w:ascii="Times New Roman" w:hAnsi="Times New Roman" w:cs="Times New Roman"/>
          <w:b/>
          <w:sz w:val="24"/>
          <w:szCs w:val="24"/>
        </w:rPr>
      </w:pPr>
      <w:r w:rsidRPr="0050089B">
        <w:rPr>
          <w:rFonts w:ascii="Times New Roman" w:hAnsi="Times New Roman" w:cs="Times New Roman"/>
          <w:sz w:val="24"/>
          <w:szCs w:val="24"/>
        </w:rPr>
        <w:t xml:space="preserve">Definida como a primeira etapa da Educação Básica, a Educação Infantil tem como finalidade o desenvolvimento integral da criança de até </w:t>
      </w:r>
      <w:proofErr w:type="gramStart"/>
      <w:r w:rsidRPr="0050089B">
        <w:rPr>
          <w:rFonts w:ascii="Times New Roman" w:hAnsi="Times New Roman" w:cs="Times New Roman"/>
          <w:sz w:val="24"/>
          <w:szCs w:val="24"/>
        </w:rPr>
        <w:t>5</w:t>
      </w:r>
      <w:proofErr w:type="gramEnd"/>
      <w:r w:rsidRPr="0050089B">
        <w:rPr>
          <w:rFonts w:ascii="Times New Roman" w:hAnsi="Times New Roman" w:cs="Times New Roman"/>
          <w:sz w:val="24"/>
          <w:szCs w:val="24"/>
        </w:rPr>
        <w:t xml:space="preserve"> anos de idade, em seus aspectos físico, psicológico, intelectual e social, complementando a ação da família e da comunidade. Deve ser oferecida em creches para crianças de 0 a 3 anos de idade e em pré-escolas para crianças de 4 a 5 anos de idade, conforme a LDB - Lei n.º 9394/96, Art. 29, nos incisos I e II, Art. 30, com alterações dadas pela Lei nº 12.796/2013</w:t>
      </w:r>
      <w:r>
        <w:rPr>
          <w:rFonts w:ascii="Times New Roman" w:hAnsi="Times New Roman" w:cs="Times New Roman"/>
          <w:sz w:val="24"/>
          <w:szCs w:val="24"/>
        </w:rPr>
        <w:t>.</w:t>
      </w:r>
    </w:p>
    <w:p w:rsidR="0050089B" w:rsidRPr="0093288A" w:rsidRDefault="0050089B" w:rsidP="0093288A">
      <w:pPr>
        <w:spacing w:after="0" w:line="360" w:lineRule="auto"/>
        <w:ind w:firstLine="708"/>
        <w:jc w:val="both"/>
        <w:rPr>
          <w:rFonts w:ascii="Times New Roman" w:hAnsi="Times New Roman" w:cs="Times New Roman"/>
          <w:b/>
          <w:sz w:val="24"/>
          <w:szCs w:val="24"/>
        </w:rPr>
      </w:pPr>
      <w:r w:rsidRPr="0050089B">
        <w:rPr>
          <w:rFonts w:ascii="Times New Roman" w:hAnsi="Times New Roman" w:cs="Times New Roman"/>
          <w:sz w:val="24"/>
          <w:szCs w:val="24"/>
        </w:rPr>
        <w:t xml:space="preserve">O acesso gratuito à Educação Infantil é um direito social constitucional e cabe aos municípios a expansão da oferta, com cooperação técnica e financeira da União e dos </w:t>
      </w:r>
      <w:r w:rsidRPr="0093288A">
        <w:rPr>
          <w:rFonts w:ascii="Times New Roman" w:hAnsi="Times New Roman" w:cs="Times New Roman"/>
          <w:sz w:val="24"/>
          <w:szCs w:val="24"/>
        </w:rPr>
        <w:t xml:space="preserve">estados (Artigo 211, § 2 e Artigo 30, Inciso </w:t>
      </w:r>
      <w:proofErr w:type="gramStart"/>
      <w:r w:rsidRPr="0093288A">
        <w:rPr>
          <w:rFonts w:ascii="Times New Roman" w:hAnsi="Times New Roman" w:cs="Times New Roman"/>
          <w:sz w:val="24"/>
          <w:szCs w:val="24"/>
        </w:rPr>
        <w:t>VI</w:t>
      </w:r>
      <w:proofErr w:type="gramEnd"/>
      <w:r w:rsidRPr="0093288A">
        <w:rPr>
          <w:rFonts w:ascii="Times New Roman" w:hAnsi="Times New Roman" w:cs="Times New Roman"/>
          <w:sz w:val="24"/>
          <w:szCs w:val="24"/>
        </w:rPr>
        <w:t xml:space="preserve">, da Constituição Federal). </w:t>
      </w:r>
    </w:p>
    <w:p w:rsidR="0093288A" w:rsidRDefault="0093288A" w:rsidP="0093288A">
      <w:pPr>
        <w:spacing w:after="0" w:line="360" w:lineRule="auto"/>
        <w:ind w:firstLine="708"/>
        <w:jc w:val="both"/>
        <w:rPr>
          <w:rFonts w:ascii="Times New Roman" w:hAnsi="Times New Roman" w:cs="Times New Roman"/>
          <w:sz w:val="24"/>
          <w:szCs w:val="24"/>
        </w:rPr>
      </w:pPr>
      <w:r w:rsidRPr="0093288A">
        <w:rPr>
          <w:rFonts w:ascii="Times New Roman" w:hAnsi="Times New Roman" w:cs="Times New Roman"/>
          <w:sz w:val="24"/>
          <w:szCs w:val="24"/>
        </w:rPr>
        <w:t xml:space="preserve">Com a ampliação da obrigatoriedade da Educação Básica, a pré-escola deixa de ser facultativa e passa a ser etapa obrigatória. Isso representa um marco histórico de reconhecida importância para a educação brasileira, mas, a aprovação da lei não é garantia de criança na escola, uma vez que ainda há uma parcela considerável de crianças de </w:t>
      </w:r>
      <w:r>
        <w:rPr>
          <w:rFonts w:ascii="Times New Roman" w:hAnsi="Times New Roman" w:cs="Times New Roman"/>
          <w:sz w:val="24"/>
          <w:szCs w:val="24"/>
        </w:rPr>
        <w:t xml:space="preserve">4 a 5 anos de idade fora dela. </w:t>
      </w:r>
      <w:r w:rsidRPr="0093288A">
        <w:rPr>
          <w:rFonts w:ascii="Times New Roman" w:hAnsi="Times New Roman" w:cs="Times New Roman"/>
          <w:sz w:val="24"/>
          <w:szCs w:val="24"/>
        </w:rPr>
        <w:t xml:space="preserve">Atualmente, no País </w:t>
      </w:r>
      <w:proofErr w:type="gramStart"/>
      <w:r w:rsidRPr="0093288A">
        <w:rPr>
          <w:rFonts w:ascii="Times New Roman" w:hAnsi="Times New Roman" w:cs="Times New Roman"/>
          <w:sz w:val="24"/>
          <w:szCs w:val="24"/>
        </w:rPr>
        <w:t>cerca de 82,2</w:t>
      </w:r>
      <w:proofErr w:type="gramEnd"/>
      <w:r w:rsidRPr="0093288A">
        <w:rPr>
          <w:rFonts w:ascii="Times New Roman" w:hAnsi="Times New Roman" w:cs="Times New Roman"/>
          <w:sz w:val="24"/>
          <w:szCs w:val="24"/>
        </w:rPr>
        <w:t>% das crianças de 4 a 5 anos estão na escola. Em Santa Catarina esse percentual sobe para 84,6%, e no município sobe para 100 % de atendimento.</w:t>
      </w:r>
    </w:p>
    <w:p w:rsidR="0093288A" w:rsidRDefault="0093288A" w:rsidP="009328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C07C1E">
        <w:rPr>
          <w:rFonts w:ascii="Times New Roman" w:hAnsi="Times New Roman" w:cs="Times New Roman"/>
          <w:sz w:val="24"/>
          <w:szCs w:val="24"/>
        </w:rPr>
        <w:t xml:space="preserve">a Educação infantil </w:t>
      </w:r>
      <w:r>
        <w:rPr>
          <w:rFonts w:ascii="Times New Roman" w:hAnsi="Times New Roman" w:cs="Times New Roman"/>
          <w:sz w:val="24"/>
          <w:szCs w:val="24"/>
        </w:rPr>
        <w:t>estão matriculadas</w:t>
      </w:r>
      <w:r w:rsidR="00C07C1E">
        <w:rPr>
          <w:rFonts w:ascii="Times New Roman" w:hAnsi="Times New Roman" w:cs="Times New Roman"/>
          <w:sz w:val="24"/>
          <w:szCs w:val="24"/>
        </w:rPr>
        <w:t xml:space="preserve"> (agosto/2016)</w:t>
      </w:r>
      <w:r>
        <w:rPr>
          <w:rFonts w:ascii="Times New Roman" w:hAnsi="Times New Roman" w:cs="Times New Roman"/>
          <w:sz w:val="24"/>
          <w:szCs w:val="24"/>
        </w:rPr>
        <w:t xml:space="preserve"> n</w:t>
      </w:r>
      <w:r w:rsidR="00C07C1E">
        <w:rPr>
          <w:rFonts w:ascii="Times New Roman" w:hAnsi="Times New Roman" w:cs="Times New Roman"/>
          <w:sz w:val="24"/>
          <w:szCs w:val="24"/>
        </w:rPr>
        <w:t>o município de Marema:</w:t>
      </w:r>
    </w:p>
    <w:p w:rsidR="00492346" w:rsidRDefault="00492346" w:rsidP="0093288A">
      <w:pPr>
        <w:spacing w:after="0" w:line="360" w:lineRule="auto"/>
        <w:ind w:firstLine="708"/>
        <w:jc w:val="both"/>
        <w:rPr>
          <w:rFonts w:ascii="Times New Roman" w:hAnsi="Times New Roman" w:cs="Times New Roman"/>
          <w:sz w:val="24"/>
          <w:szCs w:val="24"/>
        </w:rPr>
      </w:pPr>
      <w:r w:rsidRPr="00492346">
        <w:rPr>
          <w:rFonts w:ascii="Times New Roman" w:hAnsi="Times New Roman" w:cs="Times New Roman"/>
          <w:b/>
          <w:sz w:val="24"/>
          <w:szCs w:val="24"/>
        </w:rPr>
        <w:lastRenderedPageBreak/>
        <w:t>Tabela 12</w:t>
      </w:r>
      <w:r>
        <w:rPr>
          <w:rFonts w:ascii="Times New Roman" w:hAnsi="Times New Roman" w:cs="Times New Roman"/>
          <w:sz w:val="24"/>
          <w:szCs w:val="24"/>
        </w:rPr>
        <w:t>: Crianças matriculadas Educação Infantil agosto/2016</w:t>
      </w:r>
    </w:p>
    <w:tbl>
      <w:tblPr>
        <w:tblStyle w:val="SombreamentoClaro1"/>
        <w:tblW w:w="0" w:type="auto"/>
        <w:tblLook w:val="04A0" w:firstRow="1" w:lastRow="0" w:firstColumn="1" w:lastColumn="0" w:noHBand="0" w:noVBand="1"/>
      </w:tblPr>
      <w:tblGrid>
        <w:gridCol w:w="2161"/>
        <w:gridCol w:w="2161"/>
        <w:gridCol w:w="2161"/>
        <w:gridCol w:w="2161"/>
      </w:tblGrid>
      <w:tr w:rsidR="00C07C1E" w:rsidTr="00492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07C1E" w:rsidRDefault="00C07C1E" w:rsidP="00492346">
            <w:pPr>
              <w:jc w:val="both"/>
              <w:rPr>
                <w:rFonts w:ascii="Times New Roman" w:hAnsi="Times New Roman" w:cs="Times New Roman"/>
                <w:sz w:val="24"/>
                <w:szCs w:val="24"/>
              </w:rPr>
            </w:pPr>
          </w:p>
        </w:tc>
        <w:tc>
          <w:tcPr>
            <w:tcW w:w="2161" w:type="dxa"/>
          </w:tcPr>
          <w:p w:rsidR="00C07C1E" w:rsidRDefault="00C07C1E" w:rsidP="0049234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Meninos</w:t>
            </w:r>
          </w:p>
        </w:tc>
        <w:tc>
          <w:tcPr>
            <w:tcW w:w="2161" w:type="dxa"/>
          </w:tcPr>
          <w:p w:rsidR="00C07C1E" w:rsidRDefault="00C07C1E" w:rsidP="0049234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Meninas</w:t>
            </w:r>
          </w:p>
        </w:tc>
        <w:tc>
          <w:tcPr>
            <w:tcW w:w="2161" w:type="dxa"/>
          </w:tcPr>
          <w:p w:rsidR="00C07C1E" w:rsidRDefault="00C07C1E" w:rsidP="0049234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w:t>
            </w:r>
          </w:p>
        </w:tc>
      </w:tr>
      <w:tr w:rsidR="00C07C1E" w:rsidTr="0049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07C1E" w:rsidRDefault="00C07C1E" w:rsidP="00492346">
            <w:pPr>
              <w:jc w:val="both"/>
              <w:rPr>
                <w:rFonts w:ascii="Times New Roman" w:hAnsi="Times New Roman" w:cs="Times New Roman"/>
                <w:sz w:val="24"/>
                <w:szCs w:val="24"/>
              </w:rPr>
            </w:pPr>
            <w:r>
              <w:rPr>
                <w:rFonts w:ascii="Times New Roman" w:hAnsi="Times New Roman" w:cs="Times New Roman"/>
                <w:sz w:val="24"/>
                <w:szCs w:val="24"/>
              </w:rPr>
              <w:t>0 a 3 anos</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r>
      <w:tr w:rsidR="00C07C1E" w:rsidTr="00492346">
        <w:tc>
          <w:tcPr>
            <w:cnfStyle w:val="001000000000" w:firstRow="0" w:lastRow="0" w:firstColumn="1" w:lastColumn="0" w:oddVBand="0" w:evenVBand="0" w:oddHBand="0" w:evenHBand="0" w:firstRowFirstColumn="0" w:firstRowLastColumn="0" w:lastRowFirstColumn="0" w:lastRowLastColumn="0"/>
            <w:tcW w:w="2161" w:type="dxa"/>
          </w:tcPr>
          <w:p w:rsidR="00C07C1E" w:rsidRDefault="00C07C1E" w:rsidP="00492346">
            <w:pPr>
              <w:jc w:val="both"/>
              <w:rPr>
                <w:rFonts w:ascii="Times New Roman" w:hAnsi="Times New Roman" w:cs="Times New Roman"/>
                <w:sz w:val="24"/>
                <w:szCs w:val="24"/>
              </w:rPr>
            </w:pPr>
            <w:r>
              <w:rPr>
                <w:rFonts w:ascii="Times New Roman" w:hAnsi="Times New Roman" w:cs="Times New Roman"/>
                <w:sz w:val="24"/>
                <w:szCs w:val="24"/>
              </w:rPr>
              <w:t>4 a 5 anos</w:t>
            </w:r>
          </w:p>
        </w:tc>
        <w:tc>
          <w:tcPr>
            <w:tcW w:w="2161" w:type="dxa"/>
          </w:tcPr>
          <w:p w:rsidR="00C07C1E" w:rsidRDefault="00C07C1E" w:rsidP="004923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2161" w:type="dxa"/>
          </w:tcPr>
          <w:p w:rsidR="00C07C1E" w:rsidRDefault="00C07C1E" w:rsidP="004923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2161" w:type="dxa"/>
          </w:tcPr>
          <w:p w:rsidR="00C07C1E" w:rsidRDefault="00C07C1E" w:rsidP="004923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r>
      <w:tr w:rsidR="00C07C1E" w:rsidTr="00492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07C1E" w:rsidRDefault="00C07C1E" w:rsidP="00492346">
            <w:pPr>
              <w:jc w:val="both"/>
              <w:rPr>
                <w:rFonts w:ascii="Times New Roman" w:hAnsi="Times New Roman" w:cs="Times New Roman"/>
                <w:sz w:val="24"/>
                <w:szCs w:val="24"/>
              </w:rPr>
            </w:pPr>
            <w:r>
              <w:rPr>
                <w:rFonts w:ascii="Times New Roman" w:hAnsi="Times New Roman" w:cs="Times New Roman"/>
                <w:sz w:val="24"/>
                <w:szCs w:val="24"/>
              </w:rPr>
              <w:t>Total</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2161" w:type="dxa"/>
          </w:tcPr>
          <w:p w:rsidR="00C07C1E" w:rsidRDefault="00C07C1E" w:rsidP="004923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r>
    </w:tbl>
    <w:p w:rsidR="00492346" w:rsidRDefault="00492346" w:rsidP="00492346">
      <w:pPr>
        <w:spacing w:after="0" w:line="360" w:lineRule="auto"/>
        <w:jc w:val="both"/>
        <w:rPr>
          <w:rFonts w:ascii="Times New Roman" w:hAnsi="Times New Roman" w:cs="Times New Roman"/>
          <w:sz w:val="24"/>
          <w:szCs w:val="24"/>
        </w:rPr>
      </w:pPr>
    </w:p>
    <w:p w:rsidR="00492346" w:rsidRDefault="00492346" w:rsidP="00492346">
      <w:pPr>
        <w:spacing w:after="0" w:line="360" w:lineRule="auto"/>
        <w:ind w:firstLine="708"/>
        <w:jc w:val="both"/>
        <w:rPr>
          <w:rFonts w:ascii="Times New Roman" w:hAnsi="Times New Roman" w:cs="Times New Roman"/>
          <w:sz w:val="24"/>
          <w:szCs w:val="24"/>
        </w:rPr>
      </w:pPr>
      <w:r w:rsidRPr="00492346">
        <w:rPr>
          <w:rFonts w:ascii="Times New Roman" w:hAnsi="Times New Roman" w:cs="Times New Roman"/>
          <w:b/>
          <w:sz w:val="24"/>
          <w:szCs w:val="24"/>
        </w:rPr>
        <w:t>Gráfico 08:</w:t>
      </w:r>
      <w:r>
        <w:rPr>
          <w:rFonts w:ascii="Times New Roman" w:hAnsi="Times New Roman" w:cs="Times New Roman"/>
          <w:sz w:val="24"/>
          <w:szCs w:val="24"/>
        </w:rPr>
        <w:t xml:space="preserve"> Turnos frequentados pelas crianças entre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e 3 anos</w:t>
      </w:r>
    </w:p>
    <w:p w:rsidR="0050089B" w:rsidRDefault="00901A52" w:rsidP="0093288A">
      <w:pPr>
        <w:spacing w:after="0" w:line="360" w:lineRule="auto"/>
        <w:ind w:left="708"/>
        <w:jc w:val="both"/>
        <w:rPr>
          <w:rFonts w:ascii="Times New Roman" w:hAnsi="Times New Roman" w:cs="Times New Roman"/>
          <w:b/>
          <w:sz w:val="24"/>
          <w:szCs w:val="24"/>
        </w:rPr>
      </w:pPr>
      <w:r>
        <w:rPr>
          <w:noProof/>
        </w:rPr>
        <w:drawing>
          <wp:inline distT="0" distB="0" distL="0" distR="0" wp14:anchorId="38318B8E" wp14:editId="5FC3AA3D">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2346" w:rsidRPr="00492346" w:rsidRDefault="00492346" w:rsidP="004923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aos turnos de atendimento às crianças, é possível perceber que a prioridade das famílias é o período vespertino, quando se fala em creche.</w:t>
      </w:r>
    </w:p>
    <w:p w:rsidR="0050089B" w:rsidRPr="00153F16" w:rsidRDefault="00153F16" w:rsidP="00153F16">
      <w:pPr>
        <w:spacing w:after="0" w:line="360" w:lineRule="auto"/>
        <w:ind w:firstLine="708"/>
        <w:jc w:val="both"/>
        <w:rPr>
          <w:rFonts w:ascii="Times New Roman" w:hAnsi="Times New Roman" w:cs="Times New Roman"/>
          <w:sz w:val="24"/>
          <w:szCs w:val="24"/>
        </w:rPr>
      </w:pPr>
      <w:r w:rsidRPr="00153F16">
        <w:rPr>
          <w:rFonts w:ascii="Times New Roman" w:hAnsi="Times New Roman" w:cs="Times New Roman"/>
          <w:sz w:val="24"/>
          <w:szCs w:val="24"/>
        </w:rPr>
        <w:t>Já quanto</w:t>
      </w:r>
      <w:r w:rsidR="00775014">
        <w:rPr>
          <w:rFonts w:ascii="Times New Roman" w:hAnsi="Times New Roman" w:cs="Times New Roman"/>
          <w:sz w:val="24"/>
          <w:szCs w:val="24"/>
        </w:rPr>
        <w:t xml:space="preserv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crianças do pré-escolar, as turmas são divididas pelas idades, ficando 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04 à tarde com 20 crianças e 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05 pela manhã com 18 crianças.</w:t>
      </w:r>
    </w:p>
    <w:p w:rsidR="0050089B" w:rsidRPr="00153F16" w:rsidRDefault="00153F16" w:rsidP="0093288A">
      <w:pPr>
        <w:spacing w:after="0" w:line="360" w:lineRule="auto"/>
        <w:ind w:left="708"/>
        <w:jc w:val="both"/>
        <w:rPr>
          <w:rFonts w:ascii="Times New Roman" w:hAnsi="Times New Roman" w:cs="Times New Roman"/>
          <w:sz w:val="24"/>
          <w:szCs w:val="24"/>
          <w:u w:val="single"/>
        </w:rPr>
      </w:pPr>
      <w:r w:rsidRPr="00153F16">
        <w:rPr>
          <w:rFonts w:ascii="Times New Roman" w:hAnsi="Times New Roman" w:cs="Times New Roman"/>
          <w:sz w:val="24"/>
          <w:szCs w:val="24"/>
          <w:u w:val="single"/>
        </w:rPr>
        <w:t>Ensino Fundamental:</w:t>
      </w:r>
    </w:p>
    <w:p w:rsidR="00BB6252" w:rsidRPr="00153F16" w:rsidRDefault="00153F16" w:rsidP="00153F16">
      <w:pPr>
        <w:spacing w:after="0" w:line="360" w:lineRule="auto"/>
        <w:ind w:firstLine="708"/>
        <w:jc w:val="both"/>
        <w:rPr>
          <w:rFonts w:ascii="Times New Roman" w:hAnsi="Times New Roman" w:cs="Times New Roman"/>
          <w:sz w:val="24"/>
          <w:szCs w:val="24"/>
        </w:rPr>
      </w:pPr>
      <w:r w:rsidRPr="00153F16">
        <w:rPr>
          <w:rFonts w:ascii="Times New Roman" w:hAnsi="Times New Roman" w:cs="Times New Roman"/>
          <w:sz w:val="24"/>
          <w:szCs w:val="24"/>
        </w:rPr>
        <w:t>O Ensino Fundamental, segunda etapa obrigatória da Educação Básica, passou a ter duração de nove anos a partir da Lei n. 11.274/2006, com ampliação da faixa etária recomendada (6 a 14 anos). É um direito subjetivo social garantido constitucionalmente que tem como objetivo a formação básica do indivíduo</w:t>
      </w:r>
      <w:r>
        <w:rPr>
          <w:rFonts w:ascii="Times New Roman" w:hAnsi="Times New Roman" w:cs="Times New Roman"/>
          <w:sz w:val="24"/>
          <w:szCs w:val="24"/>
        </w:rPr>
        <w:t>.</w:t>
      </w:r>
    </w:p>
    <w:p w:rsidR="00153F16" w:rsidRDefault="00153F16" w:rsidP="00C073E1">
      <w:pPr>
        <w:pStyle w:val="Default"/>
        <w:spacing w:line="360" w:lineRule="auto"/>
        <w:ind w:firstLine="708"/>
        <w:jc w:val="both"/>
        <w:rPr>
          <w:rFonts w:ascii="Times New Roman" w:hAnsi="Times New Roman" w:cs="Times New Roman"/>
        </w:rPr>
      </w:pPr>
      <w:r w:rsidRPr="00153F16">
        <w:rPr>
          <w:rFonts w:ascii="Times New Roman" w:hAnsi="Times New Roman" w:cs="Times New Roman"/>
        </w:rPr>
        <w:t xml:space="preserve">O Ensino Fundamental </w:t>
      </w:r>
      <w:r>
        <w:rPr>
          <w:rFonts w:ascii="Times New Roman" w:hAnsi="Times New Roman" w:cs="Times New Roman"/>
        </w:rPr>
        <w:t xml:space="preserve">é </w:t>
      </w:r>
      <w:r w:rsidRPr="00153F16">
        <w:rPr>
          <w:rFonts w:ascii="Times New Roman" w:hAnsi="Times New Roman" w:cs="Times New Roman"/>
        </w:rPr>
        <w:t xml:space="preserve">composto pelos anos iniciais (faixa etária de 6 a 10 anos) e pelos anos finais (faixa etária de 11 a 14 anos) </w:t>
      </w:r>
      <w:proofErr w:type="gramStart"/>
      <w:r w:rsidRPr="00153F16">
        <w:rPr>
          <w:rFonts w:ascii="Times New Roman" w:hAnsi="Times New Roman" w:cs="Times New Roman"/>
        </w:rPr>
        <w:t>é</w:t>
      </w:r>
      <w:proofErr w:type="gramEnd"/>
      <w:r w:rsidRPr="00153F16">
        <w:rPr>
          <w:rFonts w:ascii="Times New Roman" w:hAnsi="Times New Roman" w:cs="Times New Roman"/>
        </w:rPr>
        <w:t xml:space="preserve"> incumbência prioritária dos municípios (</w:t>
      </w:r>
      <w:r w:rsidRPr="008C5DC2">
        <w:rPr>
          <w:rFonts w:ascii="Times New Roman" w:hAnsi="Times New Roman" w:cs="Times New Roman"/>
        </w:rPr>
        <w:t>LDB, 1996, Artigo 11, inciso V), em colaboração com os Estados, respeitada as distribuições proporcionais das responsabilidades e dos recursos financeiros em cada uma das esferas do Poder Público (LD</w:t>
      </w:r>
      <w:r w:rsidR="00C073E1">
        <w:rPr>
          <w:rFonts w:ascii="Times New Roman" w:hAnsi="Times New Roman" w:cs="Times New Roman"/>
        </w:rPr>
        <w:t>B, 1996, Artigo 10, Inciso II).</w:t>
      </w:r>
    </w:p>
    <w:p w:rsidR="00C073E1" w:rsidRDefault="00C073E1" w:rsidP="00C073E1">
      <w:pPr>
        <w:pStyle w:val="Default"/>
        <w:spacing w:line="360" w:lineRule="auto"/>
        <w:ind w:firstLine="708"/>
        <w:jc w:val="both"/>
        <w:rPr>
          <w:rFonts w:ascii="Times New Roman" w:hAnsi="Times New Roman" w:cs="Times New Roman"/>
        </w:rPr>
      </w:pPr>
      <w:r>
        <w:rPr>
          <w:rFonts w:ascii="Times New Roman" w:hAnsi="Times New Roman" w:cs="Times New Roman"/>
        </w:rPr>
        <w:t>No município de Marema, o Ensino fundamental está divido, sendo as séries iniciais de responsabilidade do município e as séries finais responsabilidade do estado.</w:t>
      </w:r>
    </w:p>
    <w:p w:rsidR="004B71DB" w:rsidRPr="004B71DB" w:rsidRDefault="004B71DB" w:rsidP="00C073E1">
      <w:pPr>
        <w:pStyle w:val="Default"/>
        <w:spacing w:line="360" w:lineRule="auto"/>
        <w:ind w:firstLine="708"/>
        <w:jc w:val="both"/>
        <w:rPr>
          <w:rFonts w:ascii="Times New Roman" w:hAnsi="Times New Roman" w:cs="Times New Roman"/>
          <w:b/>
        </w:rPr>
      </w:pPr>
      <w:r w:rsidRPr="004B71DB">
        <w:rPr>
          <w:rFonts w:ascii="Times New Roman" w:hAnsi="Times New Roman" w:cs="Times New Roman"/>
          <w:b/>
        </w:rPr>
        <w:lastRenderedPageBreak/>
        <w:t xml:space="preserve">Gráfico </w:t>
      </w:r>
      <w:proofErr w:type="gramStart"/>
      <w:r w:rsidRPr="004B71DB">
        <w:rPr>
          <w:rFonts w:ascii="Times New Roman" w:hAnsi="Times New Roman" w:cs="Times New Roman"/>
          <w:b/>
        </w:rPr>
        <w:t>09:</w:t>
      </w:r>
      <w:proofErr w:type="gramEnd"/>
      <w:r>
        <w:rPr>
          <w:rFonts w:ascii="Times New Roman" w:hAnsi="Times New Roman" w:cs="Times New Roman"/>
        </w:rPr>
        <w:t>Número de Crianças e adolescentes no Ensino Fundamental</w:t>
      </w:r>
    </w:p>
    <w:p w:rsidR="00153F16" w:rsidRDefault="00C073E1" w:rsidP="00442438">
      <w:pPr>
        <w:pStyle w:val="Default"/>
        <w:spacing w:line="360" w:lineRule="auto"/>
        <w:ind w:firstLine="708"/>
        <w:jc w:val="both"/>
        <w:rPr>
          <w:rFonts w:ascii="Times New Roman" w:hAnsi="Times New Roman" w:cs="Times New Roman"/>
        </w:rPr>
      </w:pPr>
      <w:r>
        <w:rPr>
          <w:noProof/>
        </w:rPr>
        <w:drawing>
          <wp:inline distT="0" distB="0" distL="0" distR="0" wp14:anchorId="7066D653" wp14:editId="34392B22">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2438" w:rsidRDefault="00442438" w:rsidP="00442438">
      <w:pPr>
        <w:pStyle w:val="Default"/>
        <w:spacing w:line="360" w:lineRule="auto"/>
        <w:ind w:firstLine="708"/>
        <w:jc w:val="both"/>
        <w:rPr>
          <w:rFonts w:ascii="Times New Roman" w:hAnsi="Times New Roman" w:cs="Times New Roman"/>
        </w:rPr>
      </w:pPr>
      <w:r>
        <w:rPr>
          <w:rFonts w:ascii="Times New Roman" w:hAnsi="Times New Roman" w:cs="Times New Roman"/>
        </w:rPr>
        <w:t>Segundo as informações da Secretaria Municipal de Educação, não tem nenhuma crianças com idade entre 06 e 10 anos (séries iniciais) fora da escola, também não é identificado nenhuma distorção série/idade nesta fase.</w:t>
      </w:r>
    </w:p>
    <w:p w:rsidR="00442438" w:rsidRDefault="00442438" w:rsidP="00442438">
      <w:pPr>
        <w:pStyle w:val="Default"/>
        <w:spacing w:line="360" w:lineRule="auto"/>
        <w:ind w:firstLine="708"/>
        <w:jc w:val="both"/>
        <w:rPr>
          <w:rFonts w:ascii="Times New Roman" w:hAnsi="Times New Roman" w:cs="Times New Roman"/>
        </w:rPr>
      </w:pPr>
      <w:r>
        <w:rPr>
          <w:rFonts w:ascii="Times New Roman" w:hAnsi="Times New Roman" w:cs="Times New Roman"/>
        </w:rPr>
        <w:t xml:space="preserve">Nas séries finais, segundo informações da Escola Estadual, </w:t>
      </w:r>
      <w:r w:rsidR="00A72614">
        <w:rPr>
          <w:rFonts w:ascii="Times New Roman" w:hAnsi="Times New Roman" w:cs="Times New Roman"/>
        </w:rPr>
        <w:t>tod</w:t>
      </w:r>
      <w:r w:rsidR="00757DA1">
        <w:rPr>
          <w:rFonts w:ascii="Times New Roman" w:hAnsi="Times New Roman" w:cs="Times New Roman"/>
        </w:rPr>
        <w:t>o</w:t>
      </w:r>
      <w:r w:rsidR="00A72614">
        <w:rPr>
          <w:rFonts w:ascii="Times New Roman" w:hAnsi="Times New Roman" w:cs="Times New Roman"/>
        </w:rPr>
        <w:t xml:space="preserve">s os adolescentes que abandonaram os estudos foram </w:t>
      </w:r>
      <w:proofErr w:type="gramStart"/>
      <w:r w:rsidR="00A72614">
        <w:rPr>
          <w:rFonts w:ascii="Times New Roman" w:hAnsi="Times New Roman" w:cs="Times New Roman"/>
        </w:rPr>
        <w:t>encaminhado</w:t>
      </w:r>
      <w:proofErr w:type="gramEnd"/>
      <w:r w:rsidR="00A72614">
        <w:rPr>
          <w:rFonts w:ascii="Times New Roman" w:hAnsi="Times New Roman" w:cs="Times New Roman"/>
        </w:rPr>
        <w:t xml:space="preserve"> para a Educação de Jovens e Adultos, restando em distorção série/idade cerca de 6 adolescentes.</w:t>
      </w:r>
    </w:p>
    <w:p w:rsidR="000B3982" w:rsidRPr="000B3982" w:rsidRDefault="000B3982" w:rsidP="00442438">
      <w:pPr>
        <w:pStyle w:val="Default"/>
        <w:spacing w:line="360" w:lineRule="auto"/>
        <w:ind w:firstLine="708"/>
        <w:jc w:val="both"/>
        <w:rPr>
          <w:rFonts w:ascii="Times New Roman" w:hAnsi="Times New Roman" w:cs="Times New Roman"/>
          <w:u w:val="single"/>
        </w:rPr>
      </w:pPr>
      <w:r w:rsidRPr="000B3982">
        <w:rPr>
          <w:rFonts w:ascii="Times New Roman" w:hAnsi="Times New Roman" w:cs="Times New Roman"/>
          <w:u w:val="single"/>
        </w:rPr>
        <w:t>Ensino Médio:</w:t>
      </w:r>
    </w:p>
    <w:p w:rsidR="000B3982" w:rsidRDefault="000B3982" w:rsidP="000B3982">
      <w:pPr>
        <w:pStyle w:val="Default"/>
        <w:spacing w:line="360" w:lineRule="auto"/>
        <w:ind w:firstLine="708"/>
        <w:jc w:val="both"/>
        <w:rPr>
          <w:rFonts w:ascii="Times New Roman" w:hAnsi="Times New Roman" w:cs="Times New Roman"/>
        </w:rPr>
      </w:pPr>
      <w:r w:rsidRPr="000B3982">
        <w:rPr>
          <w:rFonts w:ascii="Times New Roman" w:hAnsi="Times New Roman" w:cs="Times New Roman"/>
        </w:rPr>
        <w:t xml:space="preserve">É dever prioritário dos Estados </w:t>
      </w:r>
      <w:proofErr w:type="gramStart"/>
      <w:r w:rsidRPr="000B3982">
        <w:rPr>
          <w:rFonts w:ascii="Times New Roman" w:hAnsi="Times New Roman" w:cs="Times New Roman"/>
        </w:rPr>
        <w:t>a</w:t>
      </w:r>
      <w:proofErr w:type="gramEnd"/>
      <w:r w:rsidRPr="000B3982">
        <w:rPr>
          <w:rFonts w:ascii="Times New Roman" w:hAnsi="Times New Roman" w:cs="Times New Roman"/>
        </w:rPr>
        <w:t xml:space="preserve"> oferta do Ensino Médio, última etapa obrigatória da Educação Básica, para todos que demandarem inclusive àqueles que não puderam concluí-lo na idade certa, conforme Artigo 10, Inciso VI, da LDB (redação dada pela Lei nº 12.061/2009).</w:t>
      </w:r>
    </w:p>
    <w:p w:rsidR="000B3982" w:rsidRDefault="000B3982" w:rsidP="000B3982">
      <w:pPr>
        <w:pStyle w:val="Default"/>
        <w:spacing w:line="360" w:lineRule="auto"/>
        <w:ind w:firstLine="708"/>
        <w:jc w:val="both"/>
        <w:rPr>
          <w:rFonts w:ascii="Times New Roman" w:hAnsi="Times New Roman" w:cs="Times New Roman"/>
        </w:rPr>
      </w:pPr>
      <w:r w:rsidRPr="000B3982">
        <w:rPr>
          <w:rFonts w:ascii="Times New Roman" w:hAnsi="Times New Roman" w:cs="Times New Roman"/>
        </w:rPr>
        <w:t>Nos últimos anos, em decorrência dos dispositivos legais, diversas políticas públicas para o Ensino Médio foram criadas e aplicadas com o intuito de galgar a universalização desta etapa de ensino à população de 15 a 17 anos de idade. Exemplo disso, foi a criação do Programa Ensino Médio Inovador (</w:t>
      </w:r>
      <w:proofErr w:type="spellStart"/>
      <w:proofErr w:type="gramStart"/>
      <w:r w:rsidRPr="000B3982">
        <w:rPr>
          <w:rFonts w:ascii="Times New Roman" w:hAnsi="Times New Roman" w:cs="Times New Roman"/>
        </w:rPr>
        <w:t>ProEMI</w:t>
      </w:r>
      <w:proofErr w:type="spellEnd"/>
      <w:proofErr w:type="gramEnd"/>
      <w:r w:rsidRPr="000B3982">
        <w:rPr>
          <w:rFonts w:ascii="Times New Roman" w:hAnsi="Times New Roman" w:cs="Times New Roman"/>
        </w:rPr>
        <w:t>) e do Programa Nacional de Acesso ao Ensino</w:t>
      </w:r>
      <w:r>
        <w:rPr>
          <w:rFonts w:ascii="Times New Roman" w:hAnsi="Times New Roman" w:cs="Times New Roman"/>
        </w:rPr>
        <w:t xml:space="preserve"> Técnico e Emprego (PRONATEC).</w:t>
      </w:r>
    </w:p>
    <w:p w:rsidR="00153F16" w:rsidRDefault="000B3982" w:rsidP="000B3982">
      <w:pPr>
        <w:pStyle w:val="Default"/>
        <w:spacing w:line="360" w:lineRule="auto"/>
        <w:ind w:firstLine="708"/>
        <w:jc w:val="both"/>
        <w:rPr>
          <w:rFonts w:ascii="Times New Roman" w:hAnsi="Times New Roman" w:cs="Times New Roman"/>
        </w:rPr>
      </w:pPr>
      <w:r w:rsidRPr="000B3982">
        <w:rPr>
          <w:rFonts w:ascii="Times New Roman" w:hAnsi="Times New Roman" w:cs="Times New Roman"/>
        </w:rPr>
        <w:t xml:space="preserve">A aplicação do ENEM (Exame Nacional do Ensino Médio) também tem reduzido o índice de alunos que não completaram o Ensino Médio. Além de ser uma estimativa de como está </w:t>
      </w:r>
      <w:proofErr w:type="gramStart"/>
      <w:r w:rsidRPr="000B3982">
        <w:rPr>
          <w:rFonts w:ascii="Times New Roman" w:hAnsi="Times New Roman" w:cs="Times New Roman"/>
        </w:rPr>
        <w:t>a</w:t>
      </w:r>
      <w:proofErr w:type="gramEnd"/>
      <w:r w:rsidRPr="000B3982">
        <w:rPr>
          <w:rFonts w:ascii="Times New Roman" w:hAnsi="Times New Roman" w:cs="Times New Roman"/>
        </w:rPr>
        <w:t xml:space="preserve"> aprendizagem no Ensino Médio.</w:t>
      </w:r>
    </w:p>
    <w:p w:rsidR="000B3982" w:rsidRDefault="000B3982" w:rsidP="000B3982">
      <w:pPr>
        <w:pStyle w:val="Default"/>
        <w:spacing w:line="360" w:lineRule="auto"/>
        <w:ind w:firstLine="708"/>
        <w:jc w:val="both"/>
        <w:rPr>
          <w:rFonts w:ascii="Times New Roman" w:hAnsi="Times New Roman" w:cs="Times New Roman"/>
        </w:rPr>
      </w:pPr>
      <w:r>
        <w:rPr>
          <w:rFonts w:ascii="Times New Roman" w:hAnsi="Times New Roman" w:cs="Times New Roman"/>
        </w:rPr>
        <w:t>Atualmente estão matriculados:</w:t>
      </w:r>
    </w:p>
    <w:p w:rsidR="000B3982" w:rsidRDefault="00F95964" w:rsidP="000B3982">
      <w:pPr>
        <w:pStyle w:val="Default"/>
        <w:spacing w:line="360" w:lineRule="auto"/>
        <w:ind w:firstLine="708"/>
        <w:jc w:val="both"/>
        <w:rPr>
          <w:rFonts w:ascii="Times New Roman" w:hAnsi="Times New Roman" w:cs="Times New Roman"/>
        </w:rPr>
      </w:pPr>
      <w:r w:rsidRPr="00F95964">
        <w:rPr>
          <w:rFonts w:ascii="Times New Roman" w:hAnsi="Times New Roman" w:cs="Times New Roman"/>
          <w:b/>
        </w:rPr>
        <w:t>Gráfico 10:</w:t>
      </w:r>
      <w:r>
        <w:rPr>
          <w:rFonts w:ascii="Times New Roman" w:hAnsi="Times New Roman" w:cs="Times New Roman"/>
        </w:rPr>
        <w:t xml:space="preserve"> Matriculas no Ensino Médio</w:t>
      </w:r>
    </w:p>
    <w:p w:rsidR="00F95964" w:rsidRPr="000B3982" w:rsidRDefault="00F95964" w:rsidP="000B3982">
      <w:pPr>
        <w:pStyle w:val="Default"/>
        <w:spacing w:line="360" w:lineRule="auto"/>
        <w:ind w:firstLine="708"/>
        <w:jc w:val="both"/>
        <w:rPr>
          <w:rFonts w:ascii="Times New Roman" w:hAnsi="Times New Roman" w:cs="Times New Roman"/>
        </w:rPr>
      </w:pPr>
      <w:r>
        <w:rPr>
          <w:noProof/>
        </w:rPr>
        <w:lastRenderedPageBreak/>
        <w:drawing>
          <wp:inline distT="0" distB="0" distL="0" distR="0" wp14:anchorId="1038904B" wp14:editId="65045806">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3569" w:rsidRDefault="00073569" w:rsidP="0093288A">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Com a transformação do ensino fundamental (de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para 9 anos) este ano, 2016, o município não possui alunos na 2ª série do ensino médio.</w:t>
      </w:r>
    </w:p>
    <w:p w:rsidR="00073569" w:rsidRDefault="00073569" w:rsidP="00073569">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Educação Especial:</w:t>
      </w:r>
    </w:p>
    <w:p w:rsidR="00453932" w:rsidRDefault="00073569" w:rsidP="00453932">
      <w:pPr>
        <w:spacing w:after="0" w:line="360" w:lineRule="auto"/>
        <w:ind w:firstLine="708"/>
        <w:jc w:val="both"/>
        <w:rPr>
          <w:rFonts w:ascii="Times New Roman" w:hAnsi="Times New Roman" w:cs="Times New Roman"/>
          <w:sz w:val="24"/>
          <w:szCs w:val="24"/>
        </w:rPr>
      </w:pPr>
      <w:r w:rsidRPr="00073569">
        <w:rPr>
          <w:rFonts w:ascii="Times New Roman" w:hAnsi="Times New Roman" w:cs="Times New Roman"/>
          <w:sz w:val="24"/>
          <w:szCs w:val="24"/>
        </w:rPr>
        <w:t>Em 2008 foi deflagrada a Política de Educação Especial na Perspectiva da Educação Inclusiva do Governo Federal</w:t>
      </w:r>
      <w:r>
        <w:rPr>
          <w:rFonts w:ascii="Times New Roman" w:hAnsi="Times New Roman" w:cs="Times New Roman"/>
          <w:sz w:val="24"/>
          <w:szCs w:val="24"/>
        </w:rPr>
        <w:t xml:space="preserve">. </w:t>
      </w:r>
      <w:r w:rsidRPr="00073569">
        <w:rPr>
          <w:rFonts w:ascii="Times New Roman" w:hAnsi="Times New Roman" w:cs="Times New Roman"/>
          <w:sz w:val="24"/>
          <w:szCs w:val="24"/>
        </w:rPr>
        <w:t>As diretrizes estabelecidas pelas políticas estadual e federal têm possibilitado um incremento importante no total de matrículas de estudantes com deficiência, transtorno global do desenvolvimento ou altas habilidades</w:t>
      </w:r>
      <w:r w:rsidRPr="0040345A">
        <w:rPr>
          <w:rFonts w:ascii="Times New Roman" w:hAnsi="Times New Roman" w:cs="Times New Roman"/>
          <w:sz w:val="24"/>
          <w:szCs w:val="24"/>
        </w:rPr>
        <w:t>/</w:t>
      </w:r>
      <w:proofErr w:type="spellStart"/>
      <w:r w:rsidRPr="0040345A">
        <w:rPr>
          <w:rFonts w:ascii="Times New Roman" w:hAnsi="Times New Roman" w:cs="Times New Roman"/>
          <w:sz w:val="24"/>
          <w:szCs w:val="24"/>
        </w:rPr>
        <w:t>superdotação</w:t>
      </w:r>
      <w:proofErr w:type="spellEnd"/>
      <w:r w:rsidRPr="0040345A">
        <w:rPr>
          <w:rFonts w:ascii="Times New Roman" w:hAnsi="Times New Roman" w:cs="Times New Roman"/>
          <w:sz w:val="24"/>
          <w:szCs w:val="24"/>
        </w:rPr>
        <w:t>, na Educação Básica.</w:t>
      </w:r>
    </w:p>
    <w:p w:rsidR="0080036E" w:rsidRDefault="00073569" w:rsidP="0080036E">
      <w:pPr>
        <w:spacing w:after="0" w:line="360" w:lineRule="auto"/>
        <w:ind w:firstLine="708"/>
        <w:jc w:val="both"/>
        <w:rPr>
          <w:rFonts w:ascii="Times New Roman" w:hAnsi="Times New Roman" w:cs="Times New Roman"/>
          <w:sz w:val="24"/>
          <w:szCs w:val="24"/>
        </w:rPr>
      </w:pPr>
      <w:r w:rsidRPr="0040345A">
        <w:rPr>
          <w:rFonts w:ascii="Times New Roman" w:hAnsi="Times New Roman" w:cs="Times New Roman"/>
          <w:sz w:val="24"/>
          <w:szCs w:val="24"/>
        </w:rPr>
        <w:t>O Município de Marema não possui escola especializada, mas mantém um convênio com o município de Xaxim que possui APAE (Escola Especializada),</w:t>
      </w:r>
      <w:r w:rsidR="0040345A">
        <w:rPr>
          <w:rFonts w:ascii="Times New Roman" w:hAnsi="Times New Roman" w:cs="Times New Roman"/>
          <w:sz w:val="24"/>
          <w:szCs w:val="24"/>
        </w:rPr>
        <w:t xml:space="preserve"> onde são </w:t>
      </w:r>
      <w:proofErr w:type="gramStart"/>
      <w:r w:rsidR="0040345A">
        <w:rPr>
          <w:rFonts w:ascii="Times New Roman" w:hAnsi="Times New Roman" w:cs="Times New Roman"/>
          <w:sz w:val="24"/>
          <w:szCs w:val="24"/>
        </w:rPr>
        <w:t xml:space="preserve">atendidas </w:t>
      </w:r>
      <w:r w:rsidR="0080036E">
        <w:rPr>
          <w:rFonts w:ascii="Times New Roman" w:hAnsi="Times New Roman" w:cs="Times New Roman"/>
          <w:sz w:val="24"/>
          <w:szCs w:val="24"/>
        </w:rPr>
        <w:t>07</w:t>
      </w:r>
      <w:proofErr w:type="gramEnd"/>
      <w:r w:rsidR="0080036E">
        <w:rPr>
          <w:rFonts w:ascii="Times New Roman" w:hAnsi="Times New Roman" w:cs="Times New Roman"/>
          <w:sz w:val="24"/>
          <w:szCs w:val="24"/>
        </w:rPr>
        <w:t xml:space="preserve"> alunos, sendo uma </w:t>
      </w:r>
      <w:r w:rsidR="00775014">
        <w:rPr>
          <w:rFonts w:ascii="Times New Roman" w:hAnsi="Times New Roman" w:cs="Times New Roman"/>
          <w:sz w:val="24"/>
          <w:szCs w:val="24"/>
        </w:rPr>
        <w:t>criança</w:t>
      </w:r>
      <w:r w:rsidR="0080036E">
        <w:rPr>
          <w:rFonts w:ascii="Times New Roman" w:hAnsi="Times New Roman" w:cs="Times New Roman"/>
          <w:sz w:val="24"/>
          <w:szCs w:val="24"/>
        </w:rPr>
        <w:t>, um adolescente e cinco adultos.</w:t>
      </w:r>
    </w:p>
    <w:p w:rsidR="0080036E" w:rsidRDefault="0080036E" w:rsidP="008003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pertinente colocar que alguns daqueles que estudam na APAE também frequentam o Ensino Regular, e algumas crianças que possuem deficiência frequentam apenas o ensino regular com o auxílio de um segundo professor, conforme a necessidade.</w:t>
      </w:r>
    </w:p>
    <w:p w:rsidR="00453932" w:rsidRPr="0080036E" w:rsidRDefault="00453932" w:rsidP="0080036E">
      <w:pPr>
        <w:spacing w:after="0" w:line="360" w:lineRule="auto"/>
        <w:ind w:firstLine="708"/>
        <w:jc w:val="both"/>
        <w:rPr>
          <w:rFonts w:ascii="Times New Roman" w:hAnsi="Times New Roman" w:cs="Times New Roman"/>
          <w:sz w:val="24"/>
          <w:szCs w:val="24"/>
        </w:rPr>
      </w:pPr>
      <w:r w:rsidRPr="00453932">
        <w:rPr>
          <w:rFonts w:ascii="Times New Roman" w:hAnsi="Times New Roman" w:cs="Times New Roman"/>
          <w:sz w:val="24"/>
          <w:szCs w:val="24"/>
          <w:u w:val="single"/>
        </w:rPr>
        <w:t>Educação de Jovens e Adultos:</w:t>
      </w:r>
    </w:p>
    <w:p w:rsidR="00453932" w:rsidRPr="00453932" w:rsidRDefault="00453932" w:rsidP="00453932">
      <w:pPr>
        <w:pStyle w:val="Default"/>
        <w:spacing w:line="360" w:lineRule="auto"/>
        <w:ind w:firstLine="709"/>
        <w:jc w:val="both"/>
        <w:rPr>
          <w:rFonts w:ascii="Times New Roman" w:hAnsi="Times New Roman" w:cs="Times New Roman"/>
        </w:rPr>
      </w:pPr>
      <w:r w:rsidRPr="00D83B9A">
        <w:rPr>
          <w:rFonts w:ascii="Times New Roman" w:hAnsi="Times New Roman" w:cs="Times New Roman"/>
        </w:rPr>
        <w:t>A Educação de Jovens e Adultos (EJA), prevista na Constituição Federal e regulamentada pela LDB como modalidade da Educação Básica, tem se tornado um importante instrumento para a universalização dos direitos humanos e a sup</w:t>
      </w:r>
      <w:r w:rsidRPr="00453932">
        <w:rPr>
          <w:rFonts w:ascii="Times New Roman" w:hAnsi="Times New Roman" w:cs="Times New Roman"/>
        </w:rPr>
        <w:t xml:space="preserve">eração das desigualdades entre os povos. </w:t>
      </w:r>
    </w:p>
    <w:p w:rsidR="00B26C5B" w:rsidRDefault="00453932" w:rsidP="00453932">
      <w:pPr>
        <w:spacing w:after="0" w:line="360" w:lineRule="auto"/>
        <w:ind w:firstLine="709"/>
        <w:jc w:val="both"/>
        <w:rPr>
          <w:rFonts w:ascii="Times New Roman" w:hAnsi="Times New Roman" w:cs="Times New Roman"/>
          <w:sz w:val="24"/>
          <w:szCs w:val="24"/>
        </w:rPr>
      </w:pPr>
      <w:r w:rsidRPr="00453932">
        <w:rPr>
          <w:rFonts w:ascii="Times New Roman" w:hAnsi="Times New Roman" w:cs="Times New Roman"/>
          <w:sz w:val="24"/>
          <w:szCs w:val="24"/>
        </w:rPr>
        <w:t xml:space="preserve">Ainda de acordo com a LDB, em seus Artigos 37 e 38, a EJA é destinada àqueles que não tiveram acesso ou continuidade de estudos, no Ensino Fundamental e Médio na idade própria, determinando aos sistemas de ensino </w:t>
      </w:r>
      <w:proofErr w:type="gramStart"/>
      <w:r w:rsidRPr="00453932">
        <w:rPr>
          <w:rFonts w:ascii="Times New Roman" w:hAnsi="Times New Roman" w:cs="Times New Roman"/>
          <w:sz w:val="24"/>
          <w:szCs w:val="24"/>
        </w:rPr>
        <w:t xml:space="preserve">a garantia de gratuidade </w:t>
      </w:r>
      <w:r w:rsidRPr="00453932">
        <w:rPr>
          <w:rFonts w:ascii="Times New Roman" w:hAnsi="Times New Roman" w:cs="Times New Roman"/>
          <w:sz w:val="24"/>
          <w:szCs w:val="24"/>
        </w:rPr>
        <w:lastRenderedPageBreak/>
        <w:t>do ensino, por meio de cursos e exames supletivos, a partir de oportunidades educacionais apropriadas, consideradas as características</w:t>
      </w:r>
      <w:proofErr w:type="gramEnd"/>
      <w:r w:rsidRPr="00453932">
        <w:rPr>
          <w:rFonts w:ascii="Times New Roman" w:hAnsi="Times New Roman" w:cs="Times New Roman"/>
          <w:sz w:val="24"/>
          <w:szCs w:val="24"/>
        </w:rPr>
        <w:t xml:space="preserve"> dos estudantes, seus interesses, condições de vida e de trabalho. Estabelece também, como parâmetros a viabilização, o acesso e a permanência do trabalhador na escola, mediante ações integradas e complementares entre si. Propõe a base nacional comum do currículo, habilitando ao prosseguimento de estudos em caráter regular. Estabelece a idade mínima de 15 anos para ingresso no Ensino Fundamental e de 18 anos para o Ensino Médio, e regulamenta da mesma forma a idade para realização de exames de certificação.</w:t>
      </w:r>
    </w:p>
    <w:p w:rsidR="00453932" w:rsidRDefault="00B26C5B" w:rsidP="00453932">
      <w:pPr>
        <w:spacing w:after="0" w:line="360" w:lineRule="auto"/>
        <w:ind w:firstLine="709"/>
        <w:jc w:val="both"/>
        <w:rPr>
          <w:rFonts w:ascii="Times New Roman" w:hAnsi="Times New Roman" w:cs="Times New Roman"/>
          <w:sz w:val="24"/>
          <w:szCs w:val="24"/>
        </w:rPr>
      </w:pPr>
      <w:r w:rsidRPr="00B26C5B">
        <w:rPr>
          <w:rFonts w:ascii="Times New Roman" w:hAnsi="Times New Roman" w:cs="Times New Roman"/>
          <w:sz w:val="24"/>
          <w:szCs w:val="24"/>
        </w:rPr>
        <w:t xml:space="preserve">A alfabetização de jovens e adultos para a elevação de escolaridade é ofertada em Marema por meio da parceria com o Estado. Atualmente temos em funcionamento em nosso município uma unidade descentralizada do EJA </w:t>
      </w:r>
      <w:proofErr w:type="gramStart"/>
      <w:r w:rsidRPr="00B26C5B">
        <w:rPr>
          <w:rFonts w:ascii="Times New Roman" w:hAnsi="Times New Roman" w:cs="Times New Roman"/>
          <w:sz w:val="24"/>
          <w:szCs w:val="24"/>
        </w:rPr>
        <w:t>Xanxerê-SC</w:t>
      </w:r>
      <w:proofErr w:type="gramEnd"/>
      <w:r w:rsidRPr="00B26C5B">
        <w:rPr>
          <w:rFonts w:ascii="Times New Roman" w:hAnsi="Times New Roman" w:cs="Times New Roman"/>
          <w:sz w:val="24"/>
          <w:szCs w:val="24"/>
        </w:rPr>
        <w:t xml:space="preserve"> (município próximo) que pertence a rede estadual de ensino que atende</w:t>
      </w:r>
      <w:r>
        <w:rPr>
          <w:rFonts w:ascii="Times New Roman" w:hAnsi="Times New Roman" w:cs="Times New Roman"/>
          <w:sz w:val="24"/>
          <w:szCs w:val="24"/>
        </w:rPr>
        <w:t>:</w:t>
      </w:r>
    </w:p>
    <w:p w:rsidR="00B26C5B" w:rsidRDefault="00B26C5B" w:rsidP="00453932">
      <w:pPr>
        <w:spacing w:after="0" w:line="360" w:lineRule="auto"/>
        <w:ind w:firstLine="709"/>
        <w:jc w:val="both"/>
        <w:rPr>
          <w:rFonts w:ascii="Times New Roman" w:hAnsi="Times New Roman" w:cs="Times New Roman"/>
          <w:sz w:val="24"/>
          <w:szCs w:val="24"/>
        </w:rPr>
      </w:pPr>
      <w:r w:rsidRPr="00B26C5B">
        <w:rPr>
          <w:rFonts w:ascii="Times New Roman" w:hAnsi="Times New Roman" w:cs="Times New Roman"/>
          <w:b/>
          <w:sz w:val="24"/>
          <w:szCs w:val="24"/>
        </w:rPr>
        <w:t>Gráfico 11</w:t>
      </w:r>
      <w:r>
        <w:rPr>
          <w:rFonts w:ascii="Times New Roman" w:hAnsi="Times New Roman" w:cs="Times New Roman"/>
          <w:sz w:val="24"/>
          <w:szCs w:val="24"/>
        </w:rPr>
        <w:t>: Matrículas agosto 2016 no EJA</w:t>
      </w:r>
    </w:p>
    <w:p w:rsidR="00B26C5B" w:rsidRDefault="00B26C5B" w:rsidP="00453932">
      <w:pPr>
        <w:spacing w:after="0" w:line="360" w:lineRule="auto"/>
        <w:ind w:firstLine="709"/>
        <w:jc w:val="both"/>
        <w:rPr>
          <w:rFonts w:ascii="Times New Roman" w:hAnsi="Times New Roman" w:cs="Times New Roman"/>
          <w:sz w:val="24"/>
          <w:szCs w:val="24"/>
        </w:rPr>
      </w:pPr>
      <w:r>
        <w:rPr>
          <w:noProof/>
        </w:rPr>
        <w:drawing>
          <wp:inline distT="0" distB="0" distL="0" distR="0" wp14:anchorId="72B1C2A8" wp14:editId="28859720">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3932" w:rsidRDefault="00B26C5B" w:rsidP="00453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o gráfico acima, é possível perceber o grande quantitativo de pessoas em busca da escolaridade, no entanto está dado é preocupante, considerando que destes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alunos cursando o ensino fundamental tem idade entre 15 e 18 anos.</w:t>
      </w:r>
    </w:p>
    <w:p w:rsidR="00453932" w:rsidRPr="004D2E60" w:rsidRDefault="004D2E60" w:rsidP="00453932">
      <w:pPr>
        <w:spacing w:after="0" w:line="360" w:lineRule="auto"/>
        <w:ind w:firstLine="709"/>
        <w:jc w:val="both"/>
        <w:rPr>
          <w:rFonts w:ascii="Times New Roman" w:hAnsi="Times New Roman" w:cs="Times New Roman"/>
          <w:sz w:val="24"/>
          <w:szCs w:val="24"/>
          <w:u w:val="single"/>
        </w:rPr>
      </w:pPr>
      <w:r w:rsidRPr="004D2E60">
        <w:rPr>
          <w:rFonts w:ascii="Times New Roman" w:hAnsi="Times New Roman" w:cs="Times New Roman"/>
          <w:sz w:val="24"/>
          <w:szCs w:val="24"/>
          <w:u w:val="single"/>
        </w:rPr>
        <w:t>Cultura:</w:t>
      </w:r>
    </w:p>
    <w:p w:rsidR="006E2504" w:rsidRDefault="006E2504" w:rsidP="006E25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município nos últimos anos investiu em curso de dança, possui projeto de música e retomou as atividades da banda municipal, tendo como objetivo proporcionar a musicalidade entre as pessoas. A banda de sopro constitui-se somente de crianças entre 09 e 12 anos de idade, já a banda fanfarra é composta por 50% de crianças. Assim, são atendidas 20 crianças ao total.</w:t>
      </w:r>
    </w:p>
    <w:p w:rsidR="006E2504" w:rsidRDefault="006E2504" w:rsidP="00453932">
      <w:pPr>
        <w:spacing w:after="0" w:line="360" w:lineRule="auto"/>
        <w:ind w:firstLine="709"/>
        <w:jc w:val="both"/>
        <w:rPr>
          <w:rFonts w:ascii="Times New Roman" w:hAnsi="Times New Roman" w:cs="Times New Roman"/>
          <w:sz w:val="24"/>
          <w:szCs w:val="24"/>
        </w:rPr>
      </w:pPr>
    </w:p>
    <w:p w:rsidR="004D2E60" w:rsidRDefault="004D2E60" w:rsidP="00453932">
      <w:pPr>
        <w:spacing w:after="0" w:line="360" w:lineRule="auto"/>
        <w:ind w:firstLine="709"/>
        <w:jc w:val="both"/>
        <w:rPr>
          <w:rFonts w:ascii="Times New Roman" w:hAnsi="Times New Roman" w:cs="Times New Roman"/>
          <w:sz w:val="24"/>
          <w:szCs w:val="24"/>
          <w:u w:val="single"/>
        </w:rPr>
      </w:pPr>
      <w:r w:rsidRPr="0061198B">
        <w:rPr>
          <w:rFonts w:ascii="Times New Roman" w:hAnsi="Times New Roman" w:cs="Times New Roman"/>
          <w:sz w:val="24"/>
          <w:szCs w:val="24"/>
          <w:u w:val="single"/>
        </w:rPr>
        <w:lastRenderedPageBreak/>
        <w:t>Esporte</w:t>
      </w:r>
      <w:r w:rsidR="004507A1">
        <w:rPr>
          <w:rFonts w:ascii="Times New Roman" w:hAnsi="Times New Roman" w:cs="Times New Roman"/>
          <w:sz w:val="24"/>
          <w:szCs w:val="24"/>
          <w:u w:val="single"/>
        </w:rPr>
        <w:t xml:space="preserve"> e Lazer</w:t>
      </w:r>
      <w:r w:rsidR="0061198B" w:rsidRPr="0061198B">
        <w:rPr>
          <w:rFonts w:ascii="Times New Roman" w:hAnsi="Times New Roman" w:cs="Times New Roman"/>
          <w:sz w:val="24"/>
          <w:szCs w:val="24"/>
          <w:u w:val="single"/>
        </w:rPr>
        <w:t>:</w:t>
      </w:r>
    </w:p>
    <w:p w:rsidR="006E2504" w:rsidRPr="0084450A" w:rsidRDefault="006E2504" w:rsidP="008445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relação ao esporte e lazer o município investe na iniciação ao futsal, por meio da comissão municipal de esportes – CME, que atente meninos e meninas a partir dos seis anos, divididos por faixa etária, totalizando 73 participantes.</w:t>
      </w:r>
    </w:p>
    <w:p w:rsidR="004507A1" w:rsidRPr="006E2504" w:rsidRDefault="004507A1" w:rsidP="00453932">
      <w:pPr>
        <w:spacing w:after="0" w:line="360" w:lineRule="auto"/>
        <w:ind w:firstLine="709"/>
        <w:jc w:val="both"/>
        <w:rPr>
          <w:rFonts w:ascii="Times New Roman" w:hAnsi="Times New Roman" w:cs="Times New Roman"/>
          <w:sz w:val="24"/>
          <w:szCs w:val="24"/>
        </w:rPr>
      </w:pPr>
    </w:p>
    <w:p w:rsidR="00073569" w:rsidRDefault="004D2E60" w:rsidP="00CE200D">
      <w:pPr>
        <w:pStyle w:val="PargrafodaLista"/>
        <w:numPr>
          <w:ilvl w:val="1"/>
          <w:numId w:val="35"/>
        </w:numPr>
        <w:spacing w:after="0" w:line="360" w:lineRule="auto"/>
        <w:jc w:val="both"/>
        <w:outlineLvl w:val="1"/>
        <w:rPr>
          <w:rFonts w:ascii="Times New Roman" w:hAnsi="Times New Roman" w:cs="Times New Roman"/>
          <w:b/>
          <w:sz w:val="24"/>
          <w:szCs w:val="24"/>
        </w:rPr>
      </w:pPr>
      <w:bookmarkStart w:id="13" w:name="_Toc464557243"/>
      <w:r w:rsidRPr="003319C7">
        <w:rPr>
          <w:rFonts w:ascii="Times New Roman" w:hAnsi="Times New Roman" w:cs="Times New Roman"/>
          <w:b/>
          <w:sz w:val="24"/>
          <w:szCs w:val="24"/>
        </w:rPr>
        <w:t>Diagnóstico</w:t>
      </w:r>
      <w:r w:rsidR="003319C7" w:rsidRPr="003319C7">
        <w:rPr>
          <w:rFonts w:ascii="Times New Roman" w:hAnsi="Times New Roman" w:cs="Times New Roman"/>
          <w:b/>
          <w:sz w:val="24"/>
          <w:szCs w:val="24"/>
        </w:rPr>
        <w:t xml:space="preserve"> – DIREITO A PROFISSIONALIZAÇÃO E PROTEÇÃO NO TRABALHO</w:t>
      </w:r>
      <w:bookmarkEnd w:id="13"/>
    </w:p>
    <w:p w:rsidR="006F4D85" w:rsidRDefault="006F4D85" w:rsidP="006F4D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município de Marema pactuou juntamente com o governo federal o Programa Nacional de Acesso ao Ensino Técnico e Emprego (PRONATEC), buscando ampliar as oportunidades educacionais e de formação profissional qualificada aos jovens, trabalhadores e beneficiários de programas de transferência de renda</w:t>
      </w:r>
      <w:r w:rsidR="00354B83">
        <w:rPr>
          <w:rFonts w:ascii="Times New Roman" w:hAnsi="Times New Roman" w:cs="Times New Roman"/>
          <w:sz w:val="24"/>
          <w:szCs w:val="24"/>
        </w:rPr>
        <w:t>, na oportunidade abriram-se vagas para profissionalização, principalmente para jovens.</w:t>
      </w:r>
    </w:p>
    <w:p w:rsidR="006F4D85" w:rsidRDefault="00354B83" w:rsidP="00354B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trabalho de aprendiz </w:t>
      </w:r>
      <w:r w:rsidR="009B074F">
        <w:rPr>
          <w:rFonts w:ascii="Times New Roman" w:hAnsi="Times New Roman" w:cs="Times New Roman"/>
          <w:sz w:val="24"/>
          <w:szCs w:val="24"/>
        </w:rPr>
        <w:t xml:space="preserve">para </w:t>
      </w:r>
      <w:r>
        <w:rPr>
          <w:rFonts w:ascii="Times New Roman" w:hAnsi="Times New Roman" w:cs="Times New Roman"/>
          <w:sz w:val="24"/>
          <w:szCs w:val="24"/>
        </w:rPr>
        <w:t xml:space="preserve">adolescente no município é escasso, poucas vagas estão disponíveis </w:t>
      </w:r>
      <w:r w:rsidR="009B074F">
        <w:rPr>
          <w:rFonts w:ascii="Times New Roman" w:hAnsi="Times New Roman" w:cs="Times New Roman"/>
          <w:sz w:val="24"/>
          <w:szCs w:val="24"/>
        </w:rPr>
        <w:t>a eles</w:t>
      </w:r>
      <w:r>
        <w:rPr>
          <w:rFonts w:ascii="Times New Roman" w:hAnsi="Times New Roman" w:cs="Times New Roman"/>
          <w:sz w:val="24"/>
          <w:szCs w:val="24"/>
        </w:rPr>
        <w:t xml:space="preserve">, deste modo, muitos </w:t>
      </w:r>
      <w:r w:rsidR="009B074F">
        <w:rPr>
          <w:rFonts w:ascii="Times New Roman" w:hAnsi="Times New Roman" w:cs="Times New Roman"/>
          <w:sz w:val="24"/>
          <w:szCs w:val="24"/>
        </w:rPr>
        <w:t>buscam o trabalho informal, e algumas vezes insalubre.</w:t>
      </w:r>
    </w:p>
    <w:p w:rsidR="001D42B2" w:rsidRDefault="00710CB8" w:rsidP="008445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2014, firmou-se convênio entre a Prefeitura Municipal de Marema e </w:t>
      </w:r>
      <w:r w:rsidR="00E47EF1">
        <w:rPr>
          <w:rFonts w:ascii="Times New Roman" w:hAnsi="Times New Roman" w:cs="Times New Roman"/>
          <w:sz w:val="24"/>
          <w:szCs w:val="24"/>
        </w:rPr>
        <w:t xml:space="preserve">Centro de Integração Empresa Escola – </w:t>
      </w:r>
      <w:r>
        <w:rPr>
          <w:rFonts w:ascii="Times New Roman" w:hAnsi="Times New Roman" w:cs="Times New Roman"/>
          <w:sz w:val="24"/>
          <w:szCs w:val="24"/>
        </w:rPr>
        <w:t>CIEE, por meio da lei nº 1056/2014,</w:t>
      </w:r>
      <w:r w:rsidR="009B074F">
        <w:rPr>
          <w:rFonts w:ascii="Times New Roman" w:hAnsi="Times New Roman" w:cs="Times New Roman"/>
          <w:sz w:val="24"/>
          <w:szCs w:val="24"/>
        </w:rPr>
        <w:t xml:space="preserve"> abrindo deste modo espaço </w:t>
      </w:r>
      <w:r>
        <w:rPr>
          <w:rFonts w:ascii="Times New Roman" w:hAnsi="Times New Roman" w:cs="Times New Roman"/>
          <w:sz w:val="24"/>
          <w:szCs w:val="24"/>
        </w:rPr>
        <w:t>para contratação de estagiários remunerados</w:t>
      </w:r>
      <w:r w:rsidR="009B074F">
        <w:rPr>
          <w:rFonts w:ascii="Times New Roman" w:hAnsi="Times New Roman" w:cs="Times New Roman"/>
          <w:sz w:val="24"/>
          <w:szCs w:val="24"/>
        </w:rPr>
        <w:t>, totalizando</w:t>
      </w:r>
      <w:r>
        <w:rPr>
          <w:rFonts w:ascii="Times New Roman" w:hAnsi="Times New Roman" w:cs="Times New Roman"/>
          <w:sz w:val="24"/>
          <w:szCs w:val="24"/>
        </w:rPr>
        <w:t>,</w:t>
      </w:r>
      <w:r w:rsidR="00FE7C94">
        <w:rPr>
          <w:rFonts w:ascii="Times New Roman" w:hAnsi="Times New Roman" w:cs="Times New Roman"/>
          <w:sz w:val="24"/>
          <w:szCs w:val="24"/>
        </w:rPr>
        <w:t xml:space="preserve"> </w:t>
      </w:r>
      <w:r>
        <w:rPr>
          <w:rFonts w:ascii="Times New Roman" w:hAnsi="Times New Roman" w:cs="Times New Roman"/>
          <w:sz w:val="24"/>
          <w:szCs w:val="24"/>
        </w:rPr>
        <w:t>em agosto de 2016, 12 estagiários ativos.</w:t>
      </w:r>
    </w:p>
    <w:p w:rsidR="0084450A" w:rsidRPr="0084450A" w:rsidRDefault="0084450A" w:rsidP="0084450A">
      <w:pPr>
        <w:spacing w:after="0" w:line="360" w:lineRule="auto"/>
        <w:ind w:firstLine="708"/>
        <w:jc w:val="both"/>
        <w:rPr>
          <w:rFonts w:ascii="Times New Roman" w:hAnsi="Times New Roman" w:cs="Times New Roman"/>
          <w:sz w:val="24"/>
          <w:szCs w:val="24"/>
        </w:rPr>
      </w:pPr>
    </w:p>
    <w:p w:rsidR="001D42B2" w:rsidRPr="001D42B2" w:rsidRDefault="001D42B2" w:rsidP="00CE200D">
      <w:pPr>
        <w:pStyle w:val="PargrafodaLista"/>
        <w:numPr>
          <w:ilvl w:val="0"/>
          <w:numId w:val="35"/>
        </w:numPr>
        <w:spacing w:after="0" w:line="360" w:lineRule="auto"/>
        <w:jc w:val="both"/>
        <w:outlineLvl w:val="0"/>
        <w:rPr>
          <w:rFonts w:ascii="Times New Roman" w:hAnsi="Times New Roman" w:cs="Times New Roman"/>
          <w:b/>
          <w:sz w:val="24"/>
          <w:szCs w:val="24"/>
        </w:rPr>
      </w:pPr>
      <w:bookmarkStart w:id="14" w:name="_Toc464557244"/>
      <w:r>
        <w:rPr>
          <w:rFonts w:ascii="Times New Roman" w:hAnsi="Times New Roman" w:cs="Times New Roman"/>
          <w:b/>
          <w:sz w:val="24"/>
          <w:szCs w:val="24"/>
        </w:rPr>
        <w:t>Metodologia de Trabalho</w:t>
      </w:r>
      <w:bookmarkEnd w:id="14"/>
    </w:p>
    <w:p w:rsidR="0011494E" w:rsidRDefault="0084450A" w:rsidP="001149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11494E">
        <w:rPr>
          <w:rFonts w:ascii="Times New Roman" w:hAnsi="Times New Roman" w:cs="Times New Roman"/>
          <w:sz w:val="24"/>
          <w:szCs w:val="24"/>
        </w:rPr>
        <w:t>planejamento e elaboração deste Plano Decenal foi elaborado um cronograma de trabalho, sendo que, adaptações foram feitas conforme a necessidade.</w:t>
      </w:r>
    </w:p>
    <w:tbl>
      <w:tblPr>
        <w:tblStyle w:val="SombreamentoClaro2"/>
        <w:tblW w:w="0" w:type="auto"/>
        <w:tblLook w:val="04A0" w:firstRow="1" w:lastRow="0" w:firstColumn="1" w:lastColumn="0" w:noHBand="0" w:noVBand="1"/>
      </w:tblPr>
      <w:tblGrid>
        <w:gridCol w:w="4322"/>
        <w:gridCol w:w="4322"/>
      </w:tblGrid>
      <w:tr w:rsidR="0011494E" w:rsidRPr="0011494E" w:rsidTr="001149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11494E">
            <w:pPr>
              <w:jc w:val="both"/>
              <w:rPr>
                <w:rFonts w:ascii="Times New Roman" w:hAnsi="Times New Roman" w:cs="Times New Roman"/>
                <w:sz w:val="24"/>
                <w:szCs w:val="24"/>
              </w:rPr>
            </w:pPr>
            <w:r w:rsidRPr="0011494E">
              <w:rPr>
                <w:rFonts w:ascii="Times New Roman" w:hAnsi="Times New Roman" w:cs="Times New Roman"/>
                <w:sz w:val="24"/>
                <w:szCs w:val="24"/>
              </w:rPr>
              <w:t>DATA</w:t>
            </w:r>
          </w:p>
        </w:tc>
        <w:tc>
          <w:tcPr>
            <w:tcW w:w="4322" w:type="dxa"/>
          </w:tcPr>
          <w:p w:rsidR="0011494E" w:rsidRPr="0011494E" w:rsidRDefault="0011494E" w:rsidP="0011494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ATIVIDADE</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05/08/2016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Reunião Comissão – Planejamento</w:t>
            </w:r>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09/08/2016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Consulta propostas crianças escola</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12/08/2016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1494E">
              <w:rPr>
                <w:rFonts w:ascii="Times New Roman" w:hAnsi="Times New Roman" w:cs="Times New Roman"/>
                <w:sz w:val="24"/>
                <w:szCs w:val="24"/>
              </w:rPr>
              <w:t>Elaboração Diagnóstico</w:t>
            </w:r>
            <w:proofErr w:type="gramEnd"/>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24/08/2016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Entrega das propostas</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02/09/2016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Reunião Comissão Elaboração Ações</w:t>
            </w:r>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16/09/2016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Reunião Comissão Elaboração Ações</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23/09/2016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Reunião Comissão Elaboração Ações</w:t>
            </w:r>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07/10/2016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Finalização do Plano</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07/10/2016 a 12/10/2016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Tempo para leitura e organização textual</w:t>
            </w:r>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644BEC" w:rsidP="00422E5A">
            <w:pPr>
              <w:jc w:val="both"/>
              <w:rPr>
                <w:rFonts w:ascii="Times New Roman" w:hAnsi="Times New Roman" w:cs="Times New Roman"/>
                <w:b w:val="0"/>
                <w:sz w:val="24"/>
                <w:szCs w:val="24"/>
              </w:rPr>
            </w:pPr>
            <w:r>
              <w:rPr>
                <w:rFonts w:ascii="Times New Roman" w:hAnsi="Times New Roman" w:cs="Times New Roman"/>
                <w:b w:val="0"/>
                <w:sz w:val="24"/>
                <w:szCs w:val="24"/>
              </w:rPr>
              <w:t>19/10/2016 a 19</w:t>
            </w:r>
            <w:r w:rsidR="0011494E" w:rsidRPr="0011494E">
              <w:rPr>
                <w:rFonts w:ascii="Times New Roman" w:hAnsi="Times New Roman" w:cs="Times New Roman"/>
                <w:b w:val="0"/>
                <w:sz w:val="24"/>
                <w:szCs w:val="24"/>
              </w:rPr>
              <w:t>/11/2016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Liberação para consulta pública</w:t>
            </w:r>
          </w:p>
        </w:tc>
      </w:tr>
      <w:tr w:rsidR="0011494E" w:rsidRPr="0011494E" w:rsidTr="00114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644BEC" w:rsidP="00644BEC">
            <w:pPr>
              <w:rPr>
                <w:rFonts w:ascii="Times New Roman" w:hAnsi="Times New Roman" w:cs="Times New Roman"/>
                <w:b w:val="0"/>
                <w:sz w:val="24"/>
                <w:szCs w:val="24"/>
              </w:rPr>
            </w:pPr>
            <w:r>
              <w:rPr>
                <w:rFonts w:ascii="Times New Roman" w:hAnsi="Times New Roman" w:cs="Times New Roman"/>
                <w:b w:val="0"/>
                <w:sz w:val="24"/>
                <w:szCs w:val="24"/>
              </w:rPr>
              <w:t>22/11/2016</w:t>
            </w:r>
          </w:p>
        </w:tc>
        <w:tc>
          <w:tcPr>
            <w:tcW w:w="4322" w:type="dxa"/>
          </w:tcPr>
          <w:p w:rsidR="0011494E" w:rsidRPr="0011494E" w:rsidRDefault="0011494E" w:rsidP="00422E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Assembleia para aprovação do plano</w:t>
            </w:r>
          </w:p>
        </w:tc>
      </w:tr>
      <w:tr w:rsidR="0011494E" w:rsidRPr="0011494E" w:rsidTr="0011494E">
        <w:tc>
          <w:tcPr>
            <w:cnfStyle w:val="001000000000" w:firstRow="0" w:lastRow="0" w:firstColumn="1" w:lastColumn="0" w:oddVBand="0" w:evenVBand="0" w:oddHBand="0" w:evenHBand="0" w:firstRowFirstColumn="0" w:firstRowLastColumn="0" w:lastRowFirstColumn="0" w:lastRowLastColumn="0"/>
            <w:tcW w:w="4322" w:type="dxa"/>
          </w:tcPr>
          <w:p w:rsidR="0011494E" w:rsidRPr="0011494E" w:rsidRDefault="0011494E" w:rsidP="00422E5A">
            <w:pPr>
              <w:jc w:val="both"/>
              <w:rPr>
                <w:rFonts w:ascii="Times New Roman" w:hAnsi="Times New Roman" w:cs="Times New Roman"/>
                <w:b w:val="0"/>
                <w:sz w:val="24"/>
                <w:szCs w:val="24"/>
              </w:rPr>
            </w:pPr>
            <w:r w:rsidRPr="0011494E">
              <w:rPr>
                <w:rFonts w:ascii="Times New Roman" w:hAnsi="Times New Roman" w:cs="Times New Roman"/>
                <w:b w:val="0"/>
                <w:sz w:val="24"/>
                <w:szCs w:val="24"/>
              </w:rPr>
              <w:t>02/12/2016</w:t>
            </w:r>
          </w:p>
        </w:tc>
        <w:tc>
          <w:tcPr>
            <w:tcW w:w="4322" w:type="dxa"/>
          </w:tcPr>
          <w:p w:rsidR="0011494E" w:rsidRPr="0011494E" w:rsidRDefault="0011494E" w:rsidP="00422E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94E">
              <w:rPr>
                <w:rFonts w:ascii="Times New Roman" w:hAnsi="Times New Roman" w:cs="Times New Roman"/>
                <w:sz w:val="24"/>
                <w:szCs w:val="24"/>
              </w:rPr>
              <w:t>Encaminhamento para o CEDCA</w:t>
            </w:r>
          </w:p>
        </w:tc>
      </w:tr>
    </w:tbl>
    <w:p w:rsidR="00D026E2" w:rsidRDefault="00D026E2" w:rsidP="00D026E2">
      <w:pPr>
        <w:tabs>
          <w:tab w:val="left" w:pos="2132"/>
        </w:tabs>
        <w:rPr>
          <w:rFonts w:ascii="Times New Roman" w:hAnsi="Times New Roman" w:cs="Times New Roman"/>
          <w:sz w:val="24"/>
          <w:szCs w:val="24"/>
        </w:rPr>
        <w:sectPr w:rsidR="00D026E2" w:rsidSect="00F91726">
          <w:footerReference w:type="default" r:id="rId22"/>
          <w:type w:val="continuous"/>
          <w:pgSz w:w="11906" w:h="16838"/>
          <w:pgMar w:top="1417" w:right="1701" w:bottom="1417" w:left="1701" w:header="708" w:footer="708" w:gutter="0"/>
          <w:pgNumType w:start="1"/>
          <w:cols w:space="708"/>
          <w:titlePg/>
          <w:docGrid w:linePitch="360"/>
        </w:sectPr>
      </w:pPr>
    </w:p>
    <w:p w:rsidR="001D42B2" w:rsidRPr="00071E02" w:rsidRDefault="001D42B2" w:rsidP="00CE200D">
      <w:pPr>
        <w:pStyle w:val="PargrafodaLista"/>
        <w:numPr>
          <w:ilvl w:val="0"/>
          <w:numId w:val="35"/>
        </w:numPr>
        <w:jc w:val="both"/>
        <w:outlineLvl w:val="0"/>
        <w:rPr>
          <w:rFonts w:ascii="Times New Roman" w:hAnsi="Times New Roman" w:cs="Times New Roman"/>
          <w:sz w:val="24"/>
          <w:szCs w:val="24"/>
        </w:rPr>
      </w:pPr>
      <w:bookmarkStart w:id="15" w:name="_Toc464557245"/>
      <w:r>
        <w:rPr>
          <w:rFonts w:ascii="Times New Roman" w:hAnsi="Times New Roman" w:cs="Times New Roman"/>
          <w:b/>
          <w:sz w:val="24"/>
          <w:szCs w:val="24"/>
        </w:rPr>
        <w:lastRenderedPageBreak/>
        <w:t>Ações conforme eixos do Plano Decenal</w:t>
      </w:r>
      <w:bookmarkEnd w:id="15"/>
    </w:p>
    <w:p w:rsidR="00D026E2" w:rsidRPr="00071E02" w:rsidRDefault="00D026E2" w:rsidP="00D026E2">
      <w:pPr>
        <w:jc w:val="both"/>
        <w:rPr>
          <w:rFonts w:ascii="Times New Roman" w:hAnsi="Times New Roman" w:cs="Times New Roman"/>
          <w:sz w:val="24"/>
          <w:szCs w:val="24"/>
        </w:rPr>
      </w:pPr>
      <w:r w:rsidRPr="00071E02">
        <w:rPr>
          <w:rFonts w:ascii="Times New Roman" w:hAnsi="Times New Roman" w:cs="Times New Roman"/>
          <w:sz w:val="24"/>
          <w:szCs w:val="24"/>
        </w:rPr>
        <w:t>EIXO I: Promoção dos Direitos Humanos de Crianças e Adolescentes</w:t>
      </w:r>
    </w:p>
    <w:p w:rsidR="00D026E2" w:rsidRPr="00071E02" w:rsidRDefault="00D026E2"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u w:val="single"/>
        </w:rPr>
        <w:t>DIRETRIZ 01</w:t>
      </w:r>
      <w:r w:rsidRPr="00071E02">
        <w:rPr>
          <w:rFonts w:ascii="Times New Roman" w:hAnsi="Times New Roman" w:cs="Times New Roman"/>
          <w:bCs/>
          <w:sz w:val="24"/>
          <w:szCs w:val="24"/>
        </w:rPr>
        <w:t>: Promoção da cultura do respeito e da proteção aos direitos humanos de crianças e adolescentes no âmbito da família, das instituições e da sociedade.</w:t>
      </w:r>
    </w:p>
    <w:tbl>
      <w:tblPr>
        <w:tblStyle w:val="Tabelacomgrade"/>
        <w:tblW w:w="0" w:type="auto"/>
        <w:tblLayout w:type="fixed"/>
        <w:tblLook w:val="04A0" w:firstRow="1" w:lastRow="0" w:firstColumn="1" w:lastColumn="0" w:noHBand="0" w:noVBand="1"/>
      </w:tblPr>
      <w:tblGrid>
        <w:gridCol w:w="5070"/>
        <w:gridCol w:w="2126"/>
        <w:gridCol w:w="3685"/>
        <w:gridCol w:w="1134"/>
        <w:gridCol w:w="2057"/>
      </w:tblGrid>
      <w:tr w:rsidR="001D42B2" w:rsidRPr="00071E02" w:rsidTr="001D42B2">
        <w:tc>
          <w:tcPr>
            <w:tcW w:w="5070" w:type="dxa"/>
          </w:tcPr>
          <w:p w:rsidR="001D42B2" w:rsidRPr="00071E02" w:rsidRDefault="001D42B2" w:rsidP="00D026E2">
            <w:pPr>
              <w:jc w:val="center"/>
              <w:rPr>
                <w:rFonts w:ascii="Times New Roman" w:hAnsi="Times New Roman" w:cs="Times New Roman"/>
                <w:sz w:val="24"/>
                <w:szCs w:val="24"/>
              </w:rPr>
            </w:pPr>
            <w:r w:rsidRPr="00071E02">
              <w:rPr>
                <w:rFonts w:ascii="Times New Roman" w:hAnsi="Times New Roman" w:cs="Times New Roman"/>
                <w:sz w:val="24"/>
                <w:szCs w:val="24"/>
              </w:rPr>
              <w:t>OBJETIVO ESTRATÉGICO</w:t>
            </w:r>
          </w:p>
        </w:tc>
        <w:tc>
          <w:tcPr>
            <w:tcW w:w="2126" w:type="dxa"/>
          </w:tcPr>
          <w:p w:rsidR="001D42B2" w:rsidRPr="00071E02" w:rsidRDefault="001D42B2" w:rsidP="00D026E2">
            <w:pPr>
              <w:jc w:val="center"/>
              <w:rPr>
                <w:rFonts w:ascii="Times New Roman" w:hAnsi="Times New Roman" w:cs="Times New Roman"/>
                <w:sz w:val="24"/>
                <w:szCs w:val="24"/>
              </w:rPr>
            </w:pPr>
            <w:r w:rsidRPr="00071E02">
              <w:rPr>
                <w:rFonts w:ascii="Times New Roman" w:hAnsi="Times New Roman" w:cs="Times New Roman"/>
                <w:sz w:val="24"/>
                <w:szCs w:val="24"/>
              </w:rPr>
              <w:t>METAS</w:t>
            </w:r>
          </w:p>
        </w:tc>
        <w:tc>
          <w:tcPr>
            <w:tcW w:w="3685" w:type="dxa"/>
          </w:tcPr>
          <w:p w:rsidR="001D42B2" w:rsidRPr="00071E02" w:rsidRDefault="001D42B2" w:rsidP="00D026E2">
            <w:pPr>
              <w:jc w:val="center"/>
              <w:rPr>
                <w:rFonts w:ascii="Times New Roman" w:hAnsi="Times New Roman" w:cs="Times New Roman"/>
                <w:sz w:val="24"/>
                <w:szCs w:val="24"/>
              </w:rPr>
            </w:pPr>
            <w:r w:rsidRPr="00071E02">
              <w:rPr>
                <w:rFonts w:ascii="Times New Roman" w:hAnsi="Times New Roman" w:cs="Times New Roman"/>
                <w:sz w:val="24"/>
                <w:szCs w:val="24"/>
              </w:rPr>
              <w:t>AÇÕES</w:t>
            </w:r>
          </w:p>
        </w:tc>
        <w:tc>
          <w:tcPr>
            <w:tcW w:w="1134" w:type="dxa"/>
          </w:tcPr>
          <w:p w:rsidR="001D42B2" w:rsidRPr="00071E02" w:rsidRDefault="001D42B2" w:rsidP="00D026E2">
            <w:pPr>
              <w:jc w:val="center"/>
              <w:rPr>
                <w:rFonts w:ascii="Times New Roman" w:hAnsi="Times New Roman" w:cs="Times New Roman"/>
                <w:sz w:val="24"/>
                <w:szCs w:val="24"/>
              </w:rPr>
            </w:pPr>
            <w:r w:rsidRPr="00071E02">
              <w:rPr>
                <w:rFonts w:ascii="Times New Roman" w:hAnsi="Times New Roman" w:cs="Times New Roman"/>
                <w:sz w:val="24"/>
                <w:szCs w:val="24"/>
              </w:rPr>
              <w:t>PRAZO</w:t>
            </w:r>
          </w:p>
        </w:tc>
        <w:tc>
          <w:tcPr>
            <w:tcW w:w="2057" w:type="dxa"/>
          </w:tcPr>
          <w:p w:rsidR="001D42B2" w:rsidRPr="00071E02" w:rsidRDefault="001D42B2" w:rsidP="00D026E2">
            <w:pPr>
              <w:jc w:val="center"/>
              <w:rPr>
                <w:rFonts w:ascii="Times New Roman" w:hAnsi="Times New Roman" w:cs="Times New Roman"/>
                <w:sz w:val="24"/>
                <w:szCs w:val="24"/>
              </w:rPr>
            </w:pPr>
            <w:r w:rsidRPr="00071E02">
              <w:rPr>
                <w:rFonts w:ascii="Times New Roman" w:hAnsi="Times New Roman" w:cs="Times New Roman"/>
                <w:sz w:val="24"/>
                <w:szCs w:val="24"/>
              </w:rPr>
              <w:t>RESPONSÁVEIS</w:t>
            </w:r>
          </w:p>
        </w:tc>
      </w:tr>
      <w:tr w:rsidR="003470A3" w:rsidRPr="00071E02" w:rsidTr="00ED13D0">
        <w:trPr>
          <w:trHeight w:val="513"/>
        </w:trPr>
        <w:tc>
          <w:tcPr>
            <w:tcW w:w="5070" w:type="dxa"/>
            <w:vMerge w:val="restart"/>
          </w:tcPr>
          <w:p w:rsidR="003470A3" w:rsidRPr="00071E02" w:rsidRDefault="003470A3" w:rsidP="00D026E2">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Promover o respeito aos direitos da criança e do adolescente na sociedade em geral e nos meios de comunicação de modo a consolidar uma cultura de cidadania.</w:t>
            </w:r>
          </w:p>
        </w:tc>
        <w:tc>
          <w:tcPr>
            <w:tcW w:w="2126" w:type="dxa"/>
          </w:tcPr>
          <w:p w:rsidR="003470A3" w:rsidRPr="00071E02" w:rsidRDefault="00E2719D"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100% dos estabelecimentos orientados.</w:t>
            </w:r>
          </w:p>
        </w:tc>
        <w:tc>
          <w:tcPr>
            <w:tcW w:w="3685" w:type="dxa"/>
          </w:tcPr>
          <w:p w:rsidR="003470A3" w:rsidRPr="00071E02" w:rsidRDefault="003470A3"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Divulgação </w:t>
            </w:r>
            <w:r w:rsidR="00E2719D" w:rsidRPr="00071E02">
              <w:rPr>
                <w:rFonts w:ascii="Times New Roman" w:hAnsi="Times New Roman" w:cs="Times New Roman"/>
                <w:bCs/>
                <w:sz w:val="24"/>
                <w:szCs w:val="24"/>
              </w:rPr>
              <w:t xml:space="preserve">e fiscalização </w:t>
            </w:r>
            <w:r w:rsidRPr="00071E02">
              <w:rPr>
                <w:rFonts w:ascii="Times New Roman" w:hAnsi="Times New Roman" w:cs="Times New Roman"/>
                <w:bCs/>
                <w:sz w:val="24"/>
                <w:szCs w:val="24"/>
              </w:rPr>
              <w:t>da lei que proíbe a venda de bebidas alcoólicas e cigarros para crianças e adolescentes</w:t>
            </w:r>
          </w:p>
          <w:p w:rsidR="003470A3" w:rsidRPr="00071E02" w:rsidRDefault="003470A3" w:rsidP="00D026E2">
            <w:pPr>
              <w:autoSpaceDE w:val="0"/>
              <w:autoSpaceDN w:val="0"/>
              <w:adjustRightInd w:val="0"/>
              <w:ind w:right="-142"/>
              <w:jc w:val="both"/>
              <w:rPr>
                <w:rFonts w:ascii="Times New Roman" w:hAnsi="Times New Roman" w:cs="Times New Roman"/>
                <w:bCs/>
                <w:sz w:val="24"/>
                <w:szCs w:val="24"/>
              </w:rPr>
            </w:pPr>
          </w:p>
        </w:tc>
        <w:tc>
          <w:tcPr>
            <w:tcW w:w="1134" w:type="dxa"/>
          </w:tcPr>
          <w:p w:rsidR="003470A3" w:rsidRPr="00071E02" w:rsidRDefault="00E2719D"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3470A3" w:rsidRPr="00071E02" w:rsidRDefault="00E2719D"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Conselho Tutelar</w:t>
            </w:r>
          </w:p>
          <w:p w:rsidR="00E2719D" w:rsidRPr="00071E02" w:rsidRDefault="00E2719D"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CMDCA</w:t>
            </w:r>
          </w:p>
        </w:tc>
      </w:tr>
      <w:tr w:rsidR="005D2B4F" w:rsidRPr="00071E02" w:rsidTr="00ED13D0">
        <w:trPr>
          <w:trHeight w:val="513"/>
        </w:trPr>
        <w:tc>
          <w:tcPr>
            <w:tcW w:w="5070" w:type="dxa"/>
            <w:vMerge/>
          </w:tcPr>
          <w:p w:rsidR="005D2B4F" w:rsidRPr="00071E02" w:rsidRDefault="005D2B4F" w:rsidP="00D026E2">
            <w:pPr>
              <w:autoSpaceDE w:val="0"/>
              <w:autoSpaceDN w:val="0"/>
              <w:adjustRightInd w:val="0"/>
              <w:ind w:right="-142"/>
              <w:jc w:val="both"/>
              <w:rPr>
                <w:rFonts w:ascii="Times New Roman" w:hAnsi="Times New Roman" w:cs="Times New Roman"/>
                <w:sz w:val="24"/>
                <w:szCs w:val="24"/>
              </w:rPr>
            </w:pPr>
          </w:p>
        </w:tc>
        <w:tc>
          <w:tcPr>
            <w:tcW w:w="2126" w:type="dxa"/>
          </w:tcPr>
          <w:p w:rsidR="005D2B4F"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Eventos anuais</w:t>
            </w:r>
          </w:p>
        </w:tc>
        <w:tc>
          <w:tcPr>
            <w:tcW w:w="3685" w:type="dxa"/>
          </w:tcPr>
          <w:p w:rsidR="005D2B4F" w:rsidRPr="00071E02" w:rsidRDefault="00E46A4E" w:rsidP="00E2719D">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Atividades</w:t>
            </w:r>
            <w:r w:rsidR="005D2B4F" w:rsidRPr="00071E02">
              <w:rPr>
                <w:rFonts w:ascii="Times New Roman" w:hAnsi="Times New Roman" w:cs="Times New Roman"/>
                <w:bCs/>
                <w:sz w:val="24"/>
                <w:szCs w:val="24"/>
              </w:rPr>
              <w:t xml:space="preserve"> para incentivar a cultura e outros assuntos de aspecto importante para as faixas etárias, buscando colocar uma atividade que cham</w:t>
            </w:r>
            <w:r w:rsidR="00E2719D" w:rsidRPr="00071E02">
              <w:rPr>
                <w:rFonts w:ascii="Times New Roman" w:hAnsi="Times New Roman" w:cs="Times New Roman"/>
                <w:bCs/>
                <w:sz w:val="24"/>
                <w:szCs w:val="24"/>
              </w:rPr>
              <w:t>e a atenção para que participem, formando grupos de estudos envolvendo profissionais de várias áreas para aprofundamento e discussões de questões de seus interesses com leituras e debates de questões práticas e legais</w:t>
            </w:r>
          </w:p>
        </w:tc>
        <w:tc>
          <w:tcPr>
            <w:tcW w:w="1134" w:type="dxa"/>
          </w:tcPr>
          <w:p w:rsidR="005D2B4F" w:rsidRPr="00071E02" w:rsidRDefault="00E2719D"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2018</w:t>
            </w:r>
          </w:p>
        </w:tc>
        <w:tc>
          <w:tcPr>
            <w:tcW w:w="2057" w:type="dxa"/>
          </w:tcPr>
          <w:p w:rsidR="005D2B4F"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Poder Executivo</w:t>
            </w:r>
          </w:p>
        </w:tc>
      </w:tr>
      <w:tr w:rsidR="00E46A4E" w:rsidRPr="00071E02" w:rsidTr="001D42B2">
        <w:trPr>
          <w:trHeight w:val="512"/>
        </w:trPr>
        <w:tc>
          <w:tcPr>
            <w:tcW w:w="5070" w:type="dxa"/>
            <w:vMerge/>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p>
        </w:tc>
        <w:tc>
          <w:tcPr>
            <w:tcW w:w="2126" w:type="dxa"/>
          </w:tcPr>
          <w:p w:rsidR="00E46A4E" w:rsidRPr="00071E02" w:rsidRDefault="00E46A4E" w:rsidP="00AB4151">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Criação de pelo menos dois grupos de jovens com diferentes faixas etárias.</w:t>
            </w:r>
          </w:p>
        </w:tc>
        <w:tc>
          <w:tcPr>
            <w:tcW w:w="3685" w:type="dxa"/>
          </w:tcPr>
          <w:p w:rsidR="00E46A4E" w:rsidRPr="00071E02" w:rsidRDefault="00E46A4E" w:rsidP="00E2719D">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Incentivo para a criação de grupos de jovens no município.</w:t>
            </w:r>
          </w:p>
        </w:tc>
        <w:tc>
          <w:tcPr>
            <w:tcW w:w="1134"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2018</w:t>
            </w:r>
          </w:p>
        </w:tc>
        <w:tc>
          <w:tcPr>
            <w:tcW w:w="2057"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CMDCA</w:t>
            </w:r>
          </w:p>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E46A4E" w:rsidRPr="00071E02" w:rsidTr="001D42B2">
        <w:tc>
          <w:tcPr>
            <w:tcW w:w="5070" w:type="dxa"/>
            <w:vMerge w:val="restart"/>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 xml:space="preserve">Fortalecer as competências familiares em relação à </w:t>
            </w:r>
            <w:r w:rsidRPr="00071E02">
              <w:rPr>
                <w:rFonts w:ascii="Times New Roman" w:hAnsi="Times New Roman" w:cs="Times New Roman"/>
                <w:sz w:val="24"/>
                <w:szCs w:val="24"/>
              </w:rPr>
              <w:lastRenderedPageBreak/>
              <w:t>proteção integral e educação em direitos humanos de crianças e adolescentes no espaço doméstico.</w:t>
            </w:r>
          </w:p>
        </w:tc>
        <w:tc>
          <w:tcPr>
            <w:tcW w:w="2126" w:type="dxa"/>
          </w:tcPr>
          <w:p w:rsidR="00E46A4E" w:rsidRPr="00071E02" w:rsidRDefault="00E46A4E" w:rsidP="00E46A4E">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 xml:space="preserve">Atividades </w:t>
            </w:r>
            <w:r w:rsidRPr="00071E02">
              <w:rPr>
                <w:rFonts w:ascii="Times New Roman" w:hAnsi="Times New Roman" w:cs="Times New Roman"/>
                <w:bCs/>
                <w:sz w:val="24"/>
                <w:szCs w:val="24"/>
              </w:rPr>
              <w:lastRenderedPageBreak/>
              <w:t>Semestrais</w:t>
            </w:r>
          </w:p>
        </w:tc>
        <w:tc>
          <w:tcPr>
            <w:tcW w:w="3685" w:type="dxa"/>
          </w:tcPr>
          <w:p w:rsidR="00E46A4E" w:rsidRPr="00071E02" w:rsidRDefault="00E46A4E" w:rsidP="00E46A4E">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 xml:space="preserve">Vincular projetos e atividades que </w:t>
            </w:r>
            <w:r w:rsidRPr="00071E02">
              <w:rPr>
                <w:rFonts w:ascii="Times New Roman" w:hAnsi="Times New Roman" w:cs="Times New Roman"/>
                <w:bCs/>
                <w:sz w:val="24"/>
                <w:szCs w:val="24"/>
              </w:rPr>
              <w:lastRenderedPageBreak/>
              <w:t>atendam o núcleo familiar, dando ênfase para a responsabilidade dos pais,</w:t>
            </w:r>
            <w:proofErr w:type="gramStart"/>
            <w:r w:rsidRPr="00071E02">
              <w:rPr>
                <w:rFonts w:ascii="Times New Roman" w:hAnsi="Times New Roman" w:cs="Times New Roman"/>
                <w:bCs/>
                <w:sz w:val="24"/>
                <w:szCs w:val="24"/>
              </w:rPr>
              <w:t xml:space="preserve"> </w:t>
            </w:r>
            <w:r w:rsidRPr="00071E02">
              <w:rPr>
                <w:rFonts w:ascii="Times New Roman" w:hAnsi="Times New Roman" w:cs="Times New Roman"/>
                <w:sz w:val="24"/>
                <w:szCs w:val="24"/>
              </w:rPr>
              <w:t xml:space="preserve"> </w:t>
            </w:r>
            <w:proofErr w:type="gramEnd"/>
            <w:r w:rsidRPr="00071E02">
              <w:rPr>
                <w:rFonts w:ascii="Times New Roman" w:hAnsi="Times New Roman" w:cs="Times New Roman"/>
                <w:sz w:val="24"/>
                <w:szCs w:val="24"/>
              </w:rPr>
              <w:t>reforçando os laços familiares, sendo articulado com profissionais capacitados.</w:t>
            </w:r>
          </w:p>
        </w:tc>
        <w:tc>
          <w:tcPr>
            <w:tcW w:w="1134"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2018</w:t>
            </w:r>
          </w:p>
        </w:tc>
        <w:tc>
          <w:tcPr>
            <w:tcW w:w="2057"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Secretaria </w:t>
            </w:r>
            <w:r w:rsidRPr="00071E02">
              <w:rPr>
                <w:rFonts w:ascii="Times New Roman" w:hAnsi="Times New Roman" w:cs="Times New Roman"/>
                <w:bCs/>
                <w:sz w:val="24"/>
                <w:szCs w:val="24"/>
              </w:rPr>
              <w:lastRenderedPageBreak/>
              <w:t>Municipal de Educação</w:t>
            </w:r>
          </w:p>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EEB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p>
        </w:tc>
      </w:tr>
      <w:tr w:rsidR="009638A0" w:rsidRPr="00071E02" w:rsidTr="001D42B2">
        <w:tc>
          <w:tcPr>
            <w:tcW w:w="5070" w:type="dxa"/>
            <w:vMerge/>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p>
        </w:tc>
        <w:tc>
          <w:tcPr>
            <w:tcW w:w="2126" w:type="dxa"/>
          </w:tcPr>
          <w:p w:rsidR="00E46A4E" w:rsidRPr="00071E02" w:rsidRDefault="006636AA" w:rsidP="00E91680">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Atividade Anual</w:t>
            </w:r>
          </w:p>
        </w:tc>
        <w:tc>
          <w:tcPr>
            <w:tcW w:w="3685" w:type="dxa"/>
          </w:tcPr>
          <w:p w:rsidR="00E46A4E" w:rsidRPr="00071E02" w:rsidRDefault="00E46A4E" w:rsidP="00E91680">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 xml:space="preserve">Informar as crianças e familiares </w:t>
            </w:r>
            <w:proofErr w:type="gramStart"/>
            <w:r w:rsidRPr="00071E02">
              <w:rPr>
                <w:rFonts w:ascii="Times New Roman" w:hAnsi="Times New Roman" w:cs="Times New Roman"/>
                <w:sz w:val="24"/>
                <w:szCs w:val="24"/>
              </w:rPr>
              <w:t>à</w:t>
            </w:r>
            <w:proofErr w:type="gramEnd"/>
            <w:r w:rsidRPr="00071E02">
              <w:rPr>
                <w:rFonts w:ascii="Times New Roman" w:hAnsi="Times New Roman" w:cs="Times New Roman"/>
                <w:sz w:val="24"/>
                <w:szCs w:val="24"/>
              </w:rPr>
              <w:t xml:space="preserve"> respeito do uso dos meios de comunicação no que se refere aos conteúdos adequados ou não para a sua faixa etária e como isso influencia na vida das crianças e adolescentes.</w:t>
            </w:r>
          </w:p>
        </w:tc>
        <w:tc>
          <w:tcPr>
            <w:tcW w:w="1134" w:type="dxa"/>
          </w:tcPr>
          <w:p w:rsidR="00E46A4E" w:rsidRPr="00071E02" w:rsidRDefault="006636AA"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6636AA" w:rsidRPr="00071E02" w:rsidRDefault="006636AA" w:rsidP="006636AA">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Educação</w:t>
            </w:r>
          </w:p>
          <w:p w:rsidR="00E46A4E" w:rsidRPr="00071E02" w:rsidRDefault="006636AA" w:rsidP="006636AA">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EEB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p>
        </w:tc>
      </w:tr>
      <w:tr w:rsidR="00E46A4E" w:rsidRPr="00071E02" w:rsidTr="001D42B2">
        <w:tc>
          <w:tcPr>
            <w:tcW w:w="5070" w:type="dxa"/>
            <w:vMerge/>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p>
        </w:tc>
        <w:tc>
          <w:tcPr>
            <w:tcW w:w="2126" w:type="dxa"/>
          </w:tcPr>
          <w:p w:rsidR="00E46A4E" w:rsidRPr="00071E02" w:rsidRDefault="00C75E51"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Atividade Semestral</w:t>
            </w:r>
          </w:p>
        </w:tc>
        <w:tc>
          <w:tcPr>
            <w:tcW w:w="3685" w:type="dxa"/>
          </w:tcPr>
          <w:p w:rsidR="00E46A4E" w:rsidRPr="00071E02" w:rsidRDefault="00E46A4E" w:rsidP="00646A4F">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Promover momento de debate, discussão sobre os direitos humanos das crianças e adolescentes, bem como os cuidados que demanda</w:t>
            </w:r>
            <w:r w:rsidR="00C75E51" w:rsidRPr="00071E02">
              <w:rPr>
                <w:rFonts w:ascii="Times New Roman" w:hAnsi="Times New Roman" w:cs="Times New Roman"/>
                <w:bCs/>
                <w:sz w:val="24"/>
                <w:szCs w:val="24"/>
              </w:rPr>
              <w:t>m, juntamente com as famílias inseridas na política de assistência social.</w:t>
            </w:r>
          </w:p>
        </w:tc>
        <w:tc>
          <w:tcPr>
            <w:tcW w:w="1134"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E46A4E" w:rsidRPr="00071E02" w:rsidTr="001D42B2">
        <w:tc>
          <w:tcPr>
            <w:tcW w:w="5070" w:type="dxa"/>
            <w:vMerge/>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p>
        </w:tc>
        <w:tc>
          <w:tcPr>
            <w:tcW w:w="2126" w:type="dxa"/>
          </w:tcPr>
          <w:p w:rsidR="00E46A4E" w:rsidRPr="00071E02" w:rsidRDefault="00C75E51"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100% das gestantes com companheiro</w:t>
            </w:r>
            <w:r w:rsidR="00E46A4E" w:rsidRPr="00071E02">
              <w:rPr>
                <w:rFonts w:ascii="Times New Roman" w:hAnsi="Times New Roman" w:cs="Times New Roman"/>
                <w:bCs/>
                <w:sz w:val="24"/>
                <w:szCs w:val="24"/>
              </w:rPr>
              <w:t>/</w:t>
            </w:r>
            <w:r w:rsidR="00775014">
              <w:rPr>
                <w:rFonts w:ascii="Times New Roman" w:hAnsi="Times New Roman" w:cs="Times New Roman"/>
                <w:bCs/>
                <w:sz w:val="24"/>
                <w:szCs w:val="24"/>
              </w:rPr>
              <w:t xml:space="preserve"> </w:t>
            </w:r>
            <w:r w:rsidR="00E46A4E" w:rsidRPr="00071E02">
              <w:rPr>
                <w:rFonts w:ascii="Times New Roman" w:hAnsi="Times New Roman" w:cs="Times New Roman"/>
                <w:bCs/>
                <w:sz w:val="24"/>
                <w:szCs w:val="24"/>
              </w:rPr>
              <w:t>familiar presente no grupo</w:t>
            </w:r>
          </w:p>
        </w:tc>
        <w:tc>
          <w:tcPr>
            <w:tcW w:w="3685"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Fortalecer e acompanhar o grupo de gestantes com a participação dos pais e familiares, para que desde a gestação a família se responsabilize mutuamente pelo cuidado com as crianças.</w:t>
            </w:r>
          </w:p>
        </w:tc>
        <w:tc>
          <w:tcPr>
            <w:tcW w:w="1134"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E46A4E" w:rsidRPr="00071E02" w:rsidRDefault="00E46A4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Saúde</w:t>
            </w:r>
          </w:p>
        </w:tc>
      </w:tr>
      <w:tr w:rsidR="00E46A4E" w:rsidRPr="00071E02" w:rsidTr="00891F52">
        <w:trPr>
          <w:trHeight w:val="690"/>
        </w:trPr>
        <w:tc>
          <w:tcPr>
            <w:tcW w:w="5070" w:type="dxa"/>
            <w:vMerge w:val="restart"/>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Fomentar a cultura da sustentabilidade socioambiental no processo de educação em direitos humanos com crianças e adolescentes.</w:t>
            </w:r>
          </w:p>
        </w:tc>
        <w:tc>
          <w:tcPr>
            <w:tcW w:w="2126" w:type="dxa"/>
          </w:tcPr>
          <w:p w:rsidR="00E46A4E" w:rsidRPr="00071E02" w:rsidRDefault="00F0763E" w:rsidP="009638A0">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Aquisição de área/espaço</w:t>
            </w:r>
          </w:p>
          <w:p w:rsidR="009638A0" w:rsidRPr="00071E02" w:rsidRDefault="009638A0" w:rsidP="009638A0">
            <w:pPr>
              <w:autoSpaceDE w:val="0"/>
              <w:autoSpaceDN w:val="0"/>
              <w:adjustRightInd w:val="0"/>
              <w:ind w:right="-142"/>
              <w:jc w:val="both"/>
              <w:rPr>
                <w:rFonts w:ascii="Times New Roman" w:hAnsi="Times New Roman" w:cs="Times New Roman"/>
                <w:bCs/>
                <w:sz w:val="24"/>
                <w:szCs w:val="24"/>
              </w:rPr>
            </w:pPr>
            <w:proofErr w:type="gramStart"/>
            <w:r w:rsidRPr="00071E02">
              <w:rPr>
                <w:rFonts w:ascii="Times New Roman" w:hAnsi="Times New Roman" w:cs="Times New Roman"/>
                <w:bCs/>
                <w:sz w:val="24"/>
                <w:szCs w:val="24"/>
              </w:rPr>
              <w:t>Implementação</w:t>
            </w:r>
            <w:proofErr w:type="gramEnd"/>
            <w:r w:rsidRPr="00071E02">
              <w:rPr>
                <w:rFonts w:ascii="Times New Roman" w:hAnsi="Times New Roman" w:cs="Times New Roman"/>
                <w:bCs/>
                <w:sz w:val="24"/>
                <w:szCs w:val="24"/>
              </w:rPr>
              <w:t xml:space="preserve"> de área/espaço</w:t>
            </w:r>
          </w:p>
        </w:tc>
        <w:tc>
          <w:tcPr>
            <w:tcW w:w="3685" w:type="dxa"/>
          </w:tcPr>
          <w:p w:rsidR="00E46A4E" w:rsidRPr="00071E02" w:rsidRDefault="00F0763E" w:rsidP="00F0763E">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Criação de área verde, com espaço para caminhada (trilha), convivência.</w:t>
            </w:r>
          </w:p>
        </w:tc>
        <w:tc>
          <w:tcPr>
            <w:tcW w:w="1134" w:type="dxa"/>
          </w:tcPr>
          <w:p w:rsidR="00E46A4E" w:rsidRPr="00071E02" w:rsidRDefault="00F0763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2024</w:t>
            </w:r>
          </w:p>
        </w:tc>
        <w:tc>
          <w:tcPr>
            <w:tcW w:w="2057" w:type="dxa"/>
          </w:tcPr>
          <w:p w:rsidR="00E46A4E" w:rsidRPr="00071E02" w:rsidRDefault="00F0763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Poder </w:t>
            </w:r>
            <w:proofErr w:type="gramStart"/>
            <w:r w:rsidRPr="00071E02">
              <w:rPr>
                <w:rFonts w:ascii="Times New Roman" w:hAnsi="Times New Roman" w:cs="Times New Roman"/>
                <w:bCs/>
                <w:sz w:val="24"/>
                <w:szCs w:val="24"/>
              </w:rPr>
              <w:t>Executivo</w:t>
            </w:r>
            <w:r w:rsidR="009638A0" w:rsidRPr="00071E02">
              <w:rPr>
                <w:rFonts w:ascii="Times New Roman" w:hAnsi="Times New Roman" w:cs="Times New Roman"/>
                <w:bCs/>
                <w:sz w:val="24"/>
                <w:szCs w:val="24"/>
              </w:rPr>
              <w:t>(</w:t>
            </w:r>
            <w:proofErr w:type="gramEnd"/>
            <w:r w:rsidR="009638A0" w:rsidRPr="00071E02">
              <w:rPr>
                <w:rFonts w:ascii="Times New Roman" w:hAnsi="Times New Roman" w:cs="Times New Roman"/>
                <w:bCs/>
                <w:sz w:val="24"/>
                <w:szCs w:val="24"/>
              </w:rPr>
              <w:t>aquisição)</w:t>
            </w:r>
          </w:p>
          <w:p w:rsidR="009638A0" w:rsidRPr="00071E02" w:rsidRDefault="009638A0"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de Agricultura e Meio Ambiente</w:t>
            </w:r>
          </w:p>
        </w:tc>
      </w:tr>
      <w:tr w:rsidR="00071E02" w:rsidRPr="00071E02" w:rsidTr="00891F52">
        <w:trPr>
          <w:trHeight w:val="690"/>
        </w:trPr>
        <w:tc>
          <w:tcPr>
            <w:tcW w:w="5070" w:type="dxa"/>
            <w:vMerge/>
          </w:tcPr>
          <w:p w:rsidR="00E46A4E" w:rsidRPr="00071E02" w:rsidRDefault="00E46A4E" w:rsidP="00D026E2">
            <w:pPr>
              <w:autoSpaceDE w:val="0"/>
              <w:autoSpaceDN w:val="0"/>
              <w:adjustRightInd w:val="0"/>
              <w:ind w:right="-142"/>
              <w:jc w:val="both"/>
              <w:rPr>
                <w:rFonts w:ascii="Times New Roman" w:hAnsi="Times New Roman" w:cs="Times New Roman"/>
                <w:sz w:val="24"/>
                <w:szCs w:val="24"/>
              </w:rPr>
            </w:pPr>
          </w:p>
        </w:tc>
        <w:tc>
          <w:tcPr>
            <w:tcW w:w="2126" w:type="dxa"/>
          </w:tcPr>
          <w:p w:rsidR="00E46A4E" w:rsidRPr="00071E02" w:rsidRDefault="00F0763E" w:rsidP="00356BFF">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Projeto de reciclagem</w:t>
            </w:r>
          </w:p>
        </w:tc>
        <w:tc>
          <w:tcPr>
            <w:tcW w:w="3685" w:type="dxa"/>
          </w:tcPr>
          <w:p w:rsidR="00E46A4E" w:rsidRPr="00071E02" w:rsidRDefault="00F0763E" w:rsidP="00E91680">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Realizar atividade de educa</w:t>
            </w:r>
            <w:r w:rsidR="009638A0" w:rsidRPr="00071E02">
              <w:rPr>
                <w:rFonts w:ascii="Times New Roman" w:hAnsi="Times New Roman" w:cs="Times New Roman"/>
                <w:sz w:val="24"/>
                <w:szCs w:val="24"/>
              </w:rPr>
              <w:t>ção, conscientização e execução do projeto, envolvendo crianças, adolescentes e famílias.</w:t>
            </w:r>
          </w:p>
        </w:tc>
        <w:tc>
          <w:tcPr>
            <w:tcW w:w="1134" w:type="dxa"/>
          </w:tcPr>
          <w:p w:rsidR="00E46A4E" w:rsidRPr="00071E02" w:rsidRDefault="009638A0"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E46A4E" w:rsidRPr="00071E02" w:rsidRDefault="00F0763E"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Secretaria Municipal de Educação </w:t>
            </w:r>
          </w:p>
          <w:p w:rsidR="009638A0" w:rsidRPr="00071E02" w:rsidRDefault="009638A0"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de Agricultura e Meio Ambiente</w:t>
            </w:r>
          </w:p>
          <w:p w:rsidR="009638A0" w:rsidRPr="00071E02" w:rsidRDefault="009638A0"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de Assistência Social</w:t>
            </w:r>
          </w:p>
        </w:tc>
      </w:tr>
      <w:tr w:rsidR="00071E02" w:rsidRPr="00071E02" w:rsidTr="001D42B2">
        <w:tc>
          <w:tcPr>
            <w:tcW w:w="5070" w:type="dxa"/>
          </w:tcPr>
          <w:p w:rsidR="00E46A4E" w:rsidRPr="00071E02" w:rsidRDefault="00E46A4E" w:rsidP="00D026E2">
            <w:pPr>
              <w:jc w:val="both"/>
              <w:rPr>
                <w:rFonts w:ascii="Times New Roman" w:hAnsi="Times New Roman" w:cs="Times New Roman"/>
                <w:sz w:val="24"/>
                <w:szCs w:val="24"/>
              </w:rPr>
            </w:pPr>
            <w:proofErr w:type="gramStart"/>
            <w:r w:rsidRPr="00071E02">
              <w:rPr>
                <w:rFonts w:ascii="Times New Roman" w:hAnsi="Times New Roman" w:cs="Times New Roman"/>
                <w:sz w:val="24"/>
                <w:szCs w:val="24"/>
              </w:rPr>
              <w:t>Implementar</w:t>
            </w:r>
            <w:proofErr w:type="gramEnd"/>
            <w:r w:rsidRPr="00071E02">
              <w:rPr>
                <w:rFonts w:ascii="Times New Roman" w:hAnsi="Times New Roman" w:cs="Times New Roman"/>
                <w:sz w:val="24"/>
                <w:szCs w:val="24"/>
              </w:rPr>
              <w:t xml:space="preserve"> a formação dos direitos humanos de crianças e adolescentes na educação básica, em atendimento à Lei no. 11.525/07.</w:t>
            </w:r>
          </w:p>
        </w:tc>
        <w:tc>
          <w:tcPr>
            <w:tcW w:w="2126" w:type="dxa"/>
          </w:tcPr>
          <w:p w:rsidR="00E46A4E" w:rsidRPr="00071E02" w:rsidRDefault="00844E72"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Inserção do tema nas disciplinas.</w:t>
            </w:r>
          </w:p>
        </w:tc>
        <w:tc>
          <w:tcPr>
            <w:tcW w:w="3685" w:type="dxa"/>
          </w:tcPr>
          <w:p w:rsidR="00E46A4E" w:rsidRPr="00071E02" w:rsidRDefault="00844E72" w:rsidP="00844E7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Contemplar</w:t>
            </w:r>
            <w:r w:rsidR="00E46A4E" w:rsidRPr="00071E02">
              <w:rPr>
                <w:rFonts w:ascii="Times New Roman" w:hAnsi="Times New Roman" w:cs="Times New Roman"/>
                <w:bCs/>
                <w:sz w:val="24"/>
                <w:szCs w:val="24"/>
              </w:rPr>
              <w:t xml:space="preserve"> direitos humanos, </w:t>
            </w:r>
            <w:r w:rsidRPr="00071E02">
              <w:rPr>
                <w:rFonts w:ascii="Times New Roman" w:hAnsi="Times New Roman" w:cs="Times New Roman"/>
                <w:bCs/>
                <w:sz w:val="24"/>
                <w:szCs w:val="24"/>
              </w:rPr>
              <w:t>como tema transversal e interdisciplinar,</w:t>
            </w:r>
            <w:r w:rsidRPr="00071E02">
              <w:rPr>
                <w:rFonts w:ascii="Times New Roman" w:hAnsi="Times New Roman" w:cs="Times New Roman"/>
                <w:sz w:val="24"/>
                <w:szCs w:val="24"/>
              </w:rPr>
              <w:t xml:space="preserve"> por meio de aulas e materiais explicativos, possibilitando a participação de profissionais especializados na área.</w:t>
            </w:r>
          </w:p>
        </w:tc>
        <w:tc>
          <w:tcPr>
            <w:tcW w:w="1134" w:type="dxa"/>
          </w:tcPr>
          <w:p w:rsidR="00E46A4E" w:rsidRPr="00071E02" w:rsidRDefault="00844E72"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844E72" w:rsidRPr="00071E02" w:rsidRDefault="00844E72" w:rsidP="00844E7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Educação</w:t>
            </w:r>
          </w:p>
          <w:p w:rsidR="00E46A4E" w:rsidRPr="00071E02" w:rsidRDefault="00844E72" w:rsidP="00844E7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EEB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p>
        </w:tc>
      </w:tr>
    </w:tbl>
    <w:p w:rsidR="00D026E2" w:rsidRPr="00071E02" w:rsidRDefault="00D026E2" w:rsidP="00D026E2">
      <w:pPr>
        <w:autoSpaceDE w:val="0"/>
        <w:autoSpaceDN w:val="0"/>
        <w:adjustRightInd w:val="0"/>
        <w:ind w:right="-142"/>
        <w:jc w:val="both"/>
        <w:rPr>
          <w:rFonts w:ascii="Times New Roman" w:hAnsi="Times New Roman" w:cs="Times New Roman"/>
          <w:bCs/>
          <w:sz w:val="24"/>
          <w:szCs w:val="24"/>
        </w:rPr>
      </w:pPr>
    </w:p>
    <w:p w:rsidR="00D026E2" w:rsidRPr="00071E02" w:rsidRDefault="00D026E2" w:rsidP="00D026E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u w:val="single"/>
        </w:rPr>
        <w:t>DIRETRIZ 02:</w:t>
      </w:r>
      <w:r w:rsidRPr="00071E02">
        <w:rPr>
          <w:rFonts w:ascii="Times New Roman" w:hAnsi="Times New Roman" w:cs="Times New Roman"/>
          <w:bCs/>
          <w:sz w:val="24"/>
          <w:szCs w:val="24"/>
        </w:rPr>
        <w:t xml:space="preserve"> Universalização do acesso a políticas públicas de qualidade, que garantam os direitos humanos de crianças, adolescentes e suas famílias, que</w:t>
      </w:r>
      <w:r w:rsidR="00844E72" w:rsidRPr="00071E02">
        <w:rPr>
          <w:rFonts w:ascii="Times New Roman" w:hAnsi="Times New Roman" w:cs="Times New Roman"/>
          <w:bCs/>
          <w:sz w:val="24"/>
          <w:szCs w:val="24"/>
        </w:rPr>
        <w:t xml:space="preserve"> </w:t>
      </w:r>
      <w:r w:rsidRPr="00071E02">
        <w:rPr>
          <w:rFonts w:ascii="Times New Roman" w:hAnsi="Times New Roman" w:cs="Times New Roman"/>
          <w:bCs/>
          <w:sz w:val="24"/>
          <w:szCs w:val="24"/>
        </w:rPr>
        <w:t>contemplem a superação das desigualdades, com promoção da equidade e afirmação da diversidade.</w:t>
      </w:r>
    </w:p>
    <w:tbl>
      <w:tblPr>
        <w:tblStyle w:val="Tabelacomgrade"/>
        <w:tblW w:w="0" w:type="auto"/>
        <w:tblLayout w:type="fixed"/>
        <w:tblLook w:val="04A0" w:firstRow="1" w:lastRow="0" w:firstColumn="1" w:lastColumn="0" w:noHBand="0" w:noVBand="1"/>
      </w:tblPr>
      <w:tblGrid>
        <w:gridCol w:w="5070"/>
        <w:gridCol w:w="2126"/>
        <w:gridCol w:w="3685"/>
        <w:gridCol w:w="1134"/>
        <w:gridCol w:w="2057"/>
      </w:tblGrid>
      <w:tr w:rsidR="00071E02" w:rsidRPr="00071E02" w:rsidTr="006E5A8C">
        <w:tc>
          <w:tcPr>
            <w:tcW w:w="5070" w:type="dxa"/>
          </w:tcPr>
          <w:p w:rsidR="00021388" w:rsidRPr="00071E02" w:rsidRDefault="00021388" w:rsidP="006E5A8C">
            <w:pPr>
              <w:jc w:val="center"/>
              <w:rPr>
                <w:rFonts w:ascii="Times New Roman" w:hAnsi="Times New Roman" w:cs="Times New Roman"/>
                <w:sz w:val="24"/>
                <w:szCs w:val="24"/>
              </w:rPr>
            </w:pPr>
            <w:r w:rsidRPr="00071E02">
              <w:rPr>
                <w:rFonts w:ascii="Times New Roman" w:hAnsi="Times New Roman" w:cs="Times New Roman"/>
                <w:sz w:val="24"/>
                <w:szCs w:val="24"/>
              </w:rPr>
              <w:t>OBJETIVO ESTRATÉGICO</w:t>
            </w:r>
          </w:p>
        </w:tc>
        <w:tc>
          <w:tcPr>
            <w:tcW w:w="2126" w:type="dxa"/>
          </w:tcPr>
          <w:p w:rsidR="00021388" w:rsidRPr="00071E02" w:rsidRDefault="00021388" w:rsidP="006E5A8C">
            <w:pPr>
              <w:jc w:val="center"/>
              <w:rPr>
                <w:rFonts w:ascii="Times New Roman" w:hAnsi="Times New Roman" w:cs="Times New Roman"/>
                <w:sz w:val="24"/>
                <w:szCs w:val="24"/>
              </w:rPr>
            </w:pPr>
            <w:r w:rsidRPr="00071E02">
              <w:rPr>
                <w:rFonts w:ascii="Times New Roman" w:hAnsi="Times New Roman" w:cs="Times New Roman"/>
                <w:sz w:val="24"/>
                <w:szCs w:val="24"/>
              </w:rPr>
              <w:t>METAS</w:t>
            </w:r>
          </w:p>
        </w:tc>
        <w:tc>
          <w:tcPr>
            <w:tcW w:w="3685" w:type="dxa"/>
          </w:tcPr>
          <w:p w:rsidR="00021388" w:rsidRPr="00071E02" w:rsidRDefault="00021388" w:rsidP="006E5A8C">
            <w:pPr>
              <w:jc w:val="center"/>
              <w:rPr>
                <w:rFonts w:ascii="Times New Roman" w:hAnsi="Times New Roman" w:cs="Times New Roman"/>
                <w:sz w:val="24"/>
                <w:szCs w:val="24"/>
              </w:rPr>
            </w:pPr>
            <w:r w:rsidRPr="00071E02">
              <w:rPr>
                <w:rFonts w:ascii="Times New Roman" w:hAnsi="Times New Roman" w:cs="Times New Roman"/>
                <w:sz w:val="24"/>
                <w:szCs w:val="24"/>
              </w:rPr>
              <w:t>AÇÕES</w:t>
            </w:r>
          </w:p>
        </w:tc>
        <w:tc>
          <w:tcPr>
            <w:tcW w:w="1134" w:type="dxa"/>
          </w:tcPr>
          <w:p w:rsidR="00021388" w:rsidRPr="00071E02" w:rsidRDefault="00021388" w:rsidP="006E5A8C">
            <w:pPr>
              <w:jc w:val="center"/>
              <w:rPr>
                <w:rFonts w:ascii="Times New Roman" w:hAnsi="Times New Roman" w:cs="Times New Roman"/>
                <w:sz w:val="24"/>
                <w:szCs w:val="24"/>
              </w:rPr>
            </w:pPr>
            <w:r w:rsidRPr="00071E02">
              <w:rPr>
                <w:rFonts w:ascii="Times New Roman" w:hAnsi="Times New Roman" w:cs="Times New Roman"/>
                <w:sz w:val="24"/>
                <w:szCs w:val="24"/>
              </w:rPr>
              <w:t>PRAZO</w:t>
            </w:r>
          </w:p>
        </w:tc>
        <w:tc>
          <w:tcPr>
            <w:tcW w:w="2057" w:type="dxa"/>
          </w:tcPr>
          <w:p w:rsidR="00021388" w:rsidRPr="00071E02" w:rsidRDefault="00021388" w:rsidP="006E5A8C">
            <w:pPr>
              <w:jc w:val="center"/>
              <w:rPr>
                <w:rFonts w:ascii="Times New Roman" w:hAnsi="Times New Roman" w:cs="Times New Roman"/>
                <w:sz w:val="24"/>
                <w:szCs w:val="24"/>
              </w:rPr>
            </w:pPr>
            <w:r w:rsidRPr="00071E02">
              <w:rPr>
                <w:rFonts w:ascii="Times New Roman" w:hAnsi="Times New Roman" w:cs="Times New Roman"/>
                <w:sz w:val="24"/>
                <w:szCs w:val="24"/>
              </w:rPr>
              <w:t>RESPONSÁVEIS</w:t>
            </w:r>
          </w:p>
        </w:tc>
      </w:tr>
      <w:tr w:rsidR="00071E02" w:rsidRPr="00071E02" w:rsidTr="006E5A8C">
        <w:tc>
          <w:tcPr>
            <w:tcW w:w="5070" w:type="dxa"/>
          </w:tcPr>
          <w:p w:rsidR="00021388" w:rsidRPr="00071E02" w:rsidRDefault="00021388" w:rsidP="006E5A8C">
            <w:pPr>
              <w:jc w:val="both"/>
              <w:rPr>
                <w:rFonts w:ascii="Times New Roman" w:hAnsi="Times New Roman" w:cs="Times New Roman"/>
                <w:sz w:val="24"/>
                <w:szCs w:val="24"/>
              </w:rPr>
            </w:pPr>
            <w:r w:rsidRPr="00071E02">
              <w:rPr>
                <w:rFonts w:ascii="Times New Roman" w:hAnsi="Times New Roman" w:cs="Times New Roman"/>
                <w:sz w:val="24"/>
                <w:szCs w:val="24"/>
              </w:rPr>
              <w:t>Fortalecer políticas públicas de erradicação da pobreza e de superação das iniquidades.</w:t>
            </w:r>
          </w:p>
        </w:tc>
        <w:tc>
          <w:tcPr>
            <w:tcW w:w="2126" w:type="dxa"/>
          </w:tcPr>
          <w:p w:rsidR="00021388" w:rsidRPr="00071E02" w:rsidRDefault="000F2D1D"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Estabelecer ação como um dos critérios de acesso à habitação. </w:t>
            </w:r>
          </w:p>
        </w:tc>
        <w:tc>
          <w:tcPr>
            <w:tcW w:w="3685" w:type="dxa"/>
          </w:tcPr>
          <w:p w:rsidR="00AE278D" w:rsidRPr="00071E02" w:rsidRDefault="00726969" w:rsidP="000F2D1D">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G</w:t>
            </w:r>
            <w:r w:rsidR="000F2D1D" w:rsidRPr="00071E02">
              <w:rPr>
                <w:rFonts w:ascii="Times New Roman" w:hAnsi="Times New Roman" w:cs="Times New Roman"/>
                <w:bCs/>
                <w:sz w:val="24"/>
                <w:szCs w:val="24"/>
              </w:rPr>
              <w:t>arantir prioridade</w:t>
            </w:r>
            <w:r w:rsidRPr="00071E02">
              <w:rPr>
                <w:rFonts w:ascii="Times New Roman" w:hAnsi="Times New Roman" w:cs="Times New Roman"/>
                <w:bCs/>
                <w:sz w:val="24"/>
                <w:szCs w:val="24"/>
              </w:rPr>
              <w:t xml:space="preserve"> de acesso aos programas de habitação às famílias que possuem entre seus membros crianças e adolescentes.</w:t>
            </w:r>
          </w:p>
        </w:tc>
        <w:tc>
          <w:tcPr>
            <w:tcW w:w="1134" w:type="dxa"/>
          </w:tcPr>
          <w:p w:rsidR="00021388" w:rsidRPr="00071E02" w:rsidRDefault="000F2D1D"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2020</w:t>
            </w:r>
          </w:p>
        </w:tc>
        <w:tc>
          <w:tcPr>
            <w:tcW w:w="2057" w:type="dxa"/>
          </w:tcPr>
          <w:p w:rsidR="00021388" w:rsidRPr="00071E02" w:rsidRDefault="000F2D1D"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Conselho Municipal de Habitação</w:t>
            </w:r>
          </w:p>
        </w:tc>
      </w:tr>
      <w:tr w:rsidR="00071E02" w:rsidRPr="00071E02" w:rsidTr="006E5A8C">
        <w:tc>
          <w:tcPr>
            <w:tcW w:w="5070" w:type="dxa"/>
            <w:vMerge w:val="restart"/>
          </w:tcPr>
          <w:p w:rsidR="00356BFF" w:rsidRPr="00071E02" w:rsidRDefault="00356BFF" w:rsidP="006E5A8C">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Adotar mecanismos que garantam registro o civil e a documentação básica de crianças e adolescentes.</w:t>
            </w:r>
          </w:p>
        </w:tc>
        <w:tc>
          <w:tcPr>
            <w:tcW w:w="2126" w:type="dxa"/>
          </w:tcPr>
          <w:p w:rsidR="00356BFF" w:rsidRPr="00071E02" w:rsidRDefault="00356BFF"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100% das crianças registradas até o 5º dia de vida</w:t>
            </w:r>
          </w:p>
        </w:tc>
        <w:tc>
          <w:tcPr>
            <w:tcW w:w="3685" w:type="dxa"/>
          </w:tcPr>
          <w:p w:rsidR="00356BFF" w:rsidRPr="00071E02" w:rsidRDefault="00356BFF"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Orientação ainda no pré-natal sobre a importância do registro civil.</w:t>
            </w:r>
          </w:p>
        </w:tc>
        <w:tc>
          <w:tcPr>
            <w:tcW w:w="1134" w:type="dxa"/>
          </w:tcPr>
          <w:p w:rsidR="00356BFF" w:rsidRPr="00071E02" w:rsidRDefault="00356BFF"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356BFF" w:rsidRPr="00071E02" w:rsidRDefault="00356BFF"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saúde</w:t>
            </w:r>
          </w:p>
          <w:p w:rsidR="00356BFF" w:rsidRPr="00071E02" w:rsidRDefault="00356BFF"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E91680">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 xml:space="preserve">100% das crianças </w:t>
            </w:r>
            <w:r w:rsidRPr="00071E02">
              <w:rPr>
                <w:rFonts w:ascii="Times New Roman" w:hAnsi="Times New Roman" w:cs="Times New Roman"/>
                <w:sz w:val="24"/>
                <w:szCs w:val="24"/>
              </w:rPr>
              <w:lastRenderedPageBreak/>
              <w:t>na escola com registro civil.</w:t>
            </w:r>
          </w:p>
        </w:tc>
        <w:tc>
          <w:tcPr>
            <w:tcW w:w="3685" w:type="dxa"/>
          </w:tcPr>
          <w:p w:rsidR="00643004" w:rsidRPr="00071E02" w:rsidRDefault="00643004" w:rsidP="00AB4151">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lastRenderedPageBreak/>
              <w:t xml:space="preserve">Efetivar as matrículas das crianças na </w:t>
            </w:r>
            <w:r w:rsidRPr="00071E02">
              <w:rPr>
                <w:rFonts w:ascii="Times New Roman" w:hAnsi="Times New Roman" w:cs="Times New Roman"/>
                <w:sz w:val="24"/>
                <w:szCs w:val="24"/>
              </w:rPr>
              <w:lastRenderedPageBreak/>
              <w:t>escola somente com a apresentação dos documentos básicos das mesmas, não impedindo a frequência na escola.</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2017</w:t>
            </w:r>
          </w:p>
        </w:tc>
        <w:tc>
          <w:tcPr>
            <w:tcW w:w="2057" w:type="dxa"/>
          </w:tcPr>
          <w:p w:rsidR="00643004" w:rsidRPr="00071E02" w:rsidRDefault="00643004" w:rsidP="00643004">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Secretaria </w:t>
            </w:r>
            <w:r w:rsidRPr="00071E02">
              <w:rPr>
                <w:rFonts w:ascii="Times New Roman" w:hAnsi="Times New Roman" w:cs="Times New Roman"/>
                <w:bCs/>
                <w:sz w:val="24"/>
                <w:szCs w:val="24"/>
              </w:rPr>
              <w:lastRenderedPageBreak/>
              <w:t>Municipal de Educação</w:t>
            </w:r>
          </w:p>
          <w:p w:rsidR="00643004" w:rsidRPr="00071E02" w:rsidRDefault="00643004" w:rsidP="00643004">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EEB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p>
        </w:tc>
      </w:tr>
      <w:tr w:rsidR="00071E02" w:rsidRPr="00071E02" w:rsidTr="006E5A8C">
        <w:tc>
          <w:tcPr>
            <w:tcW w:w="5070" w:type="dxa"/>
            <w:vMerge w:val="restart"/>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lastRenderedPageBreak/>
              <w:t>Fortalecer a Política Pública de Assistência Social, na oferta de serviços de proteção social básica e especial às crianças, adolescentes e famílias que delas necessitem.</w:t>
            </w:r>
          </w:p>
        </w:tc>
        <w:tc>
          <w:tcPr>
            <w:tcW w:w="2126"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100% das famílias acompanhadas</w:t>
            </w:r>
          </w:p>
        </w:tc>
        <w:tc>
          <w:tcPr>
            <w:tcW w:w="3685"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Acompanhamento sistemático às famílias que demandam dos serviços de proteção social especial.</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Aumentar em 25% o número de famílias prioritárias envolvidas nas oficinas</w:t>
            </w:r>
          </w:p>
        </w:tc>
        <w:tc>
          <w:tcPr>
            <w:tcW w:w="3685"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Incentivar a participação das famílias nos projetos, oficinas, serviços oferecidos.</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2018</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F54578">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Garantia de oficinas diversificadas para atendimento diariamente</w:t>
            </w:r>
          </w:p>
        </w:tc>
        <w:tc>
          <w:tcPr>
            <w:tcW w:w="3685"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Aprimoramento de oficinas para atendimento às crianças e adolescentes participantes do Serviço de Convivência e Fortalecimento de Vínculos</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643004">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Construção espaço adequado</w:t>
            </w:r>
          </w:p>
        </w:tc>
        <w:tc>
          <w:tcPr>
            <w:tcW w:w="3685"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Construção de espaço para o desenvolvimento de oficinas, atividades vinculadas ao SCFV, tendo salas adaptadas para a execução das diversas oficinas.</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2019</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Poder executivo</w:t>
            </w:r>
          </w:p>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Poder Legislativo</w:t>
            </w:r>
          </w:p>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Assistência Social</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p>
        </w:tc>
        <w:tc>
          <w:tcPr>
            <w:tcW w:w="3685" w:type="dxa"/>
          </w:tcPr>
          <w:p w:rsidR="00643004" w:rsidRPr="00071E02" w:rsidRDefault="00643004" w:rsidP="00301212">
            <w:pPr>
              <w:autoSpaceDE w:val="0"/>
              <w:autoSpaceDN w:val="0"/>
              <w:adjustRightInd w:val="0"/>
              <w:ind w:right="-142"/>
              <w:rPr>
                <w:rFonts w:ascii="Times New Roman" w:hAnsi="Times New Roman" w:cs="Times New Roman"/>
                <w:bCs/>
                <w:sz w:val="24"/>
                <w:szCs w:val="24"/>
              </w:rPr>
            </w:pPr>
            <w:r w:rsidRPr="00071E02">
              <w:rPr>
                <w:rFonts w:ascii="Times New Roman" w:hAnsi="Times New Roman" w:cs="Times New Roman"/>
                <w:bCs/>
                <w:sz w:val="24"/>
                <w:szCs w:val="24"/>
              </w:rPr>
              <w:t xml:space="preserve">Serviço de atendimento </w:t>
            </w:r>
            <w:proofErr w:type="gramStart"/>
            <w:r w:rsidRPr="00071E02">
              <w:rPr>
                <w:rFonts w:ascii="Times New Roman" w:hAnsi="Times New Roman" w:cs="Times New Roman"/>
                <w:bCs/>
                <w:sz w:val="24"/>
                <w:szCs w:val="24"/>
              </w:rPr>
              <w:t>à</w:t>
            </w:r>
            <w:proofErr w:type="gramEnd"/>
            <w:r w:rsidRPr="00071E02">
              <w:rPr>
                <w:rFonts w:ascii="Times New Roman" w:hAnsi="Times New Roman" w:cs="Times New Roman"/>
                <w:bCs/>
                <w:sz w:val="24"/>
                <w:szCs w:val="24"/>
              </w:rPr>
              <w:t xml:space="preserve"> domicilio</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p>
        </w:tc>
      </w:tr>
      <w:tr w:rsidR="00071E02" w:rsidRPr="00071E02" w:rsidTr="006E5A8C">
        <w:tc>
          <w:tcPr>
            <w:tcW w:w="5070" w:type="dxa"/>
            <w:vMerge w:val="restart"/>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Fortalecer políticas de segurança alimentar, para erradicação da fome e melhoria da qualidade nutricional de crianças e adolescentes.</w:t>
            </w:r>
          </w:p>
        </w:tc>
        <w:tc>
          <w:tcPr>
            <w:tcW w:w="2126" w:type="dxa"/>
          </w:tcPr>
          <w:p w:rsidR="00643004" w:rsidRPr="00071E02" w:rsidRDefault="00643004" w:rsidP="00DE4243">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Aumentar o número de produtores de alimentos orgânicos livres de agrotóxicos.</w:t>
            </w:r>
          </w:p>
        </w:tc>
        <w:tc>
          <w:tcPr>
            <w:tcW w:w="3685"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Incentivo à produção orgânica, sem </w:t>
            </w:r>
            <w:proofErr w:type="gramStart"/>
            <w:r w:rsidRPr="00071E02">
              <w:rPr>
                <w:rFonts w:ascii="Times New Roman" w:hAnsi="Times New Roman" w:cs="Times New Roman"/>
                <w:bCs/>
                <w:sz w:val="24"/>
                <w:szCs w:val="24"/>
              </w:rPr>
              <w:t>agrotóxicos</w:t>
            </w:r>
            <w:proofErr w:type="gramEnd"/>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2018</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de Agricultura</w:t>
            </w:r>
          </w:p>
          <w:p w:rsidR="00CA4545" w:rsidRPr="00071E02" w:rsidRDefault="00CA4545"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EPAGRI</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DE4243">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Cursos e projetos.</w:t>
            </w:r>
          </w:p>
        </w:tc>
        <w:tc>
          <w:tcPr>
            <w:tcW w:w="3685" w:type="dxa"/>
          </w:tcPr>
          <w:p w:rsidR="00643004" w:rsidRPr="00071E02" w:rsidRDefault="00643004" w:rsidP="00E30CA7">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 xml:space="preserve">Projeto que oriente as crianças e adolescentes quanto </w:t>
            </w:r>
            <w:proofErr w:type="gramStart"/>
            <w:r w:rsidRPr="00071E02">
              <w:rPr>
                <w:rFonts w:ascii="Times New Roman" w:hAnsi="Times New Roman" w:cs="Times New Roman"/>
                <w:bCs/>
                <w:sz w:val="24"/>
                <w:szCs w:val="24"/>
              </w:rPr>
              <w:t>a</w:t>
            </w:r>
            <w:proofErr w:type="gramEnd"/>
            <w:r w:rsidRPr="00071E02">
              <w:rPr>
                <w:rFonts w:ascii="Times New Roman" w:hAnsi="Times New Roman" w:cs="Times New Roman"/>
                <w:bCs/>
                <w:sz w:val="24"/>
                <w:szCs w:val="24"/>
              </w:rPr>
              <w:t xml:space="preserve"> produção, </w:t>
            </w:r>
            <w:r w:rsidRPr="00071E02">
              <w:rPr>
                <w:rFonts w:ascii="Times New Roman" w:hAnsi="Times New Roman" w:cs="Times New Roman"/>
                <w:bCs/>
                <w:sz w:val="24"/>
                <w:szCs w:val="24"/>
              </w:rPr>
              <w:lastRenderedPageBreak/>
              <w:t>manejo e comercialização de produtos orgânicos</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2018</w:t>
            </w:r>
          </w:p>
        </w:tc>
        <w:tc>
          <w:tcPr>
            <w:tcW w:w="2057"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de agricultura</w:t>
            </w:r>
          </w:p>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lastRenderedPageBreak/>
              <w:t>(</w:t>
            </w:r>
            <w:proofErr w:type="spellStart"/>
            <w:proofErr w:type="gramStart"/>
            <w:r w:rsidRPr="00071E02">
              <w:rPr>
                <w:rFonts w:ascii="Times New Roman" w:hAnsi="Times New Roman" w:cs="Times New Roman"/>
                <w:bCs/>
                <w:sz w:val="24"/>
                <w:szCs w:val="24"/>
              </w:rPr>
              <w:t>parcerias:</w:t>
            </w:r>
            <w:proofErr w:type="gramEnd"/>
            <w:r w:rsidRPr="00071E02">
              <w:rPr>
                <w:rFonts w:ascii="Times New Roman" w:hAnsi="Times New Roman" w:cs="Times New Roman"/>
                <w:bCs/>
                <w:sz w:val="24"/>
                <w:szCs w:val="24"/>
              </w:rPr>
              <w:t>saúde</w:t>
            </w:r>
            <w:proofErr w:type="spellEnd"/>
            <w:r w:rsidRPr="00071E02">
              <w:rPr>
                <w:rFonts w:ascii="Times New Roman" w:hAnsi="Times New Roman" w:cs="Times New Roman"/>
                <w:bCs/>
                <w:sz w:val="24"/>
                <w:szCs w:val="24"/>
              </w:rPr>
              <w:t>, cultura, educação...)</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DE4243">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Famílias com hortas domiciliares</w:t>
            </w:r>
          </w:p>
        </w:tc>
        <w:tc>
          <w:tcPr>
            <w:tcW w:w="3685" w:type="dxa"/>
          </w:tcPr>
          <w:p w:rsidR="00643004" w:rsidRPr="00071E02" w:rsidRDefault="00643004" w:rsidP="00E30CA7">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Estimular as famílias a construir e manter hortas domiciliares</w:t>
            </w:r>
          </w:p>
        </w:tc>
        <w:tc>
          <w:tcPr>
            <w:tcW w:w="1134" w:type="dxa"/>
          </w:tcPr>
          <w:p w:rsidR="00643004" w:rsidRPr="00071E02" w:rsidRDefault="00643004"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2019</w:t>
            </w:r>
          </w:p>
        </w:tc>
        <w:tc>
          <w:tcPr>
            <w:tcW w:w="2057" w:type="dxa"/>
          </w:tcPr>
          <w:p w:rsidR="00643004" w:rsidRPr="00071E02" w:rsidRDefault="00643004" w:rsidP="00CA4545">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w:t>
            </w:r>
            <w:r w:rsidR="00CA4545" w:rsidRPr="00071E02">
              <w:rPr>
                <w:rFonts w:ascii="Times New Roman" w:hAnsi="Times New Roman" w:cs="Times New Roman"/>
                <w:bCs/>
                <w:sz w:val="24"/>
                <w:szCs w:val="24"/>
              </w:rPr>
              <w:t>unicipal de Agricultura EPAGRI</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E91680">
            <w:pPr>
              <w:autoSpaceDE w:val="0"/>
              <w:autoSpaceDN w:val="0"/>
              <w:adjustRightInd w:val="0"/>
              <w:ind w:right="-142"/>
              <w:jc w:val="both"/>
              <w:rPr>
                <w:rFonts w:ascii="Times New Roman" w:hAnsi="Times New Roman" w:cs="Times New Roman"/>
                <w:bCs/>
                <w:sz w:val="24"/>
                <w:szCs w:val="24"/>
              </w:rPr>
            </w:pPr>
            <w:proofErr w:type="gramStart"/>
            <w:r w:rsidRPr="00071E02">
              <w:rPr>
                <w:rFonts w:ascii="Times New Roman" w:hAnsi="Times New Roman" w:cs="Times New Roman"/>
                <w:bCs/>
                <w:sz w:val="24"/>
                <w:szCs w:val="24"/>
              </w:rPr>
              <w:t>Construção da horta de produto orgânicos</w:t>
            </w:r>
            <w:proofErr w:type="gramEnd"/>
          </w:p>
        </w:tc>
        <w:tc>
          <w:tcPr>
            <w:tcW w:w="3685" w:type="dxa"/>
          </w:tcPr>
          <w:p w:rsidR="00643004" w:rsidRPr="00071E02" w:rsidRDefault="00CA4545" w:rsidP="00CA4545">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A</w:t>
            </w:r>
            <w:r w:rsidR="00643004" w:rsidRPr="00071E02">
              <w:rPr>
                <w:rFonts w:ascii="Times New Roman" w:hAnsi="Times New Roman" w:cs="Times New Roman"/>
                <w:bCs/>
                <w:sz w:val="24"/>
                <w:szCs w:val="24"/>
              </w:rPr>
              <w:t>mpliar</w:t>
            </w:r>
            <w:r w:rsidRPr="00071E02">
              <w:rPr>
                <w:rFonts w:ascii="Times New Roman" w:hAnsi="Times New Roman" w:cs="Times New Roman"/>
                <w:bCs/>
                <w:sz w:val="24"/>
                <w:szCs w:val="24"/>
              </w:rPr>
              <w:t xml:space="preserve"> e</w:t>
            </w:r>
            <w:r w:rsidR="00643004" w:rsidRPr="00071E02">
              <w:rPr>
                <w:rFonts w:ascii="Times New Roman" w:hAnsi="Times New Roman" w:cs="Times New Roman"/>
                <w:bCs/>
                <w:sz w:val="24"/>
                <w:szCs w:val="24"/>
              </w:rPr>
              <w:t xml:space="preserve"> fortalecer uma horta municipal com a produção de alimentos orgânicos (exclusivo), destinando-os para consumo nas escolas/creche e outros espaços públicos.</w:t>
            </w:r>
          </w:p>
        </w:tc>
        <w:tc>
          <w:tcPr>
            <w:tcW w:w="1134" w:type="dxa"/>
          </w:tcPr>
          <w:p w:rsidR="00643004" w:rsidRPr="00071E02" w:rsidRDefault="00643004" w:rsidP="00E91680">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2018</w:t>
            </w:r>
          </w:p>
        </w:tc>
        <w:tc>
          <w:tcPr>
            <w:tcW w:w="2057" w:type="dxa"/>
          </w:tcPr>
          <w:p w:rsidR="00643004" w:rsidRPr="00071E02" w:rsidRDefault="00643004" w:rsidP="00E91680">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Poder executivo</w:t>
            </w:r>
          </w:p>
        </w:tc>
      </w:tr>
      <w:tr w:rsidR="00071E02" w:rsidRPr="00071E02" w:rsidTr="006E5A8C">
        <w:tc>
          <w:tcPr>
            <w:tcW w:w="5070" w:type="dxa"/>
            <w:vMerge/>
          </w:tcPr>
          <w:p w:rsidR="00643004" w:rsidRPr="00071E02" w:rsidRDefault="00643004" w:rsidP="006E5A8C">
            <w:pPr>
              <w:autoSpaceDE w:val="0"/>
              <w:autoSpaceDN w:val="0"/>
              <w:adjustRightInd w:val="0"/>
              <w:ind w:right="-142"/>
              <w:jc w:val="both"/>
              <w:rPr>
                <w:rFonts w:ascii="Times New Roman" w:hAnsi="Times New Roman" w:cs="Times New Roman"/>
                <w:sz w:val="24"/>
                <w:szCs w:val="24"/>
              </w:rPr>
            </w:pPr>
          </w:p>
        </w:tc>
        <w:tc>
          <w:tcPr>
            <w:tcW w:w="2126" w:type="dxa"/>
          </w:tcPr>
          <w:p w:rsidR="00643004" w:rsidRPr="00071E02" w:rsidRDefault="00643004" w:rsidP="007D08F9">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Desenvolver atividades para o desen</w:t>
            </w:r>
            <w:r w:rsidR="007D08F9" w:rsidRPr="00071E02">
              <w:rPr>
                <w:rFonts w:ascii="Times New Roman" w:hAnsi="Times New Roman" w:cs="Times New Roman"/>
                <w:sz w:val="24"/>
                <w:szCs w:val="24"/>
              </w:rPr>
              <w:t>volvimento de uma vida saudável no ambiente escolar</w:t>
            </w:r>
          </w:p>
        </w:tc>
        <w:tc>
          <w:tcPr>
            <w:tcW w:w="3685" w:type="dxa"/>
          </w:tcPr>
          <w:p w:rsidR="00071E02" w:rsidRPr="00071E02" w:rsidRDefault="00071E02" w:rsidP="00071E02">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sz w:val="24"/>
                <w:szCs w:val="24"/>
              </w:rPr>
              <w:t xml:space="preserve">Elaboração e confecção </w:t>
            </w:r>
            <w:r w:rsidRPr="00071E02">
              <w:rPr>
                <w:rFonts w:ascii="Times New Roman" w:hAnsi="Times New Roman" w:cs="Times New Roman"/>
                <w:bCs/>
                <w:sz w:val="24"/>
                <w:szCs w:val="24"/>
              </w:rPr>
              <w:t>Secretaria Municipal de Educação</w:t>
            </w:r>
          </w:p>
          <w:p w:rsidR="00643004" w:rsidRPr="00071E02" w:rsidRDefault="00071E02" w:rsidP="00071E02">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bCs/>
                <w:sz w:val="24"/>
                <w:szCs w:val="24"/>
              </w:rPr>
              <w:t xml:space="preserve">EEB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r w:rsidRPr="00071E02">
              <w:rPr>
                <w:rFonts w:ascii="Times New Roman" w:hAnsi="Times New Roman" w:cs="Times New Roman"/>
                <w:sz w:val="24"/>
                <w:szCs w:val="24"/>
              </w:rPr>
              <w:t xml:space="preserve"> </w:t>
            </w:r>
            <w:r w:rsidR="00643004" w:rsidRPr="00071E02">
              <w:rPr>
                <w:rFonts w:ascii="Times New Roman" w:hAnsi="Times New Roman" w:cs="Times New Roman"/>
                <w:sz w:val="24"/>
                <w:szCs w:val="24"/>
              </w:rPr>
              <w:t>de livro de receitas.</w:t>
            </w:r>
          </w:p>
          <w:p w:rsidR="00643004" w:rsidRPr="00071E02" w:rsidRDefault="00643004" w:rsidP="00E91680">
            <w:pPr>
              <w:autoSpaceDE w:val="0"/>
              <w:autoSpaceDN w:val="0"/>
              <w:adjustRightInd w:val="0"/>
              <w:ind w:right="-142"/>
              <w:jc w:val="both"/>
              <w:rPr>
                <w:rFonts w:ascii="Times New Roman" w:hAnsi="Times New Roman" w:cs="Times New Roman"/>
                <w:sz w:val="24"/>
                <w:szCs w:val="24"/>
              </w:rPr>
            </w:pPr>
          </w:p>
          <w:p w:rsidR="00643004" w:rsidRPr="00071E02" w:rsidRDefault="00643004" w:rsidP="00E91680">
            <w:pPr>
              <w:autoSpaceDE w:val="0"/>
              <w:autoSpaceDN w:val="0"/>
              <w:adjustRightInd w:val="0"/>
              <w:ind w:right="-142"/>
              <w:jc w:val="both"/>
              <w:rPr>
                <w:rFonts w:ascii="Times New Roman" w:hAnsi="Times New Roman" w:cs="Times New Roman"/>
                <w:sz w:val="24"/>
                <w:szCs w:val="24"/>
              </w:rPr>
            </w:pPr>
            <w:r w:rsidRPr="00071E02">
              <w:rPr>
                <w:rFonts w:ascii="Times New Roman" w:hAnsi="Times New Roman" w:cs="Times New Roman"/>
                <w:sz w:val="24"/>
                <w:szCs w:val="24"/>
              </w:rPr>
              <w:t>Estudar a pirâmide alimentar e a importância de cada alimento para a saúde e o bem estar.</w:t>
            </w:r>
          </w:p>
        </w:tc>
        <w:tc>
          <w:tcPr>
            <w:tcW w:w="1134" w:type="dxa"/>
          </w:tcPr>
          <w:p w:rsidR="00643004" w:rsidRPr="00071E02" w:rsidRDefault="007D08F9"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2017</w:t>
            </w:r>
          </w:p>
        </w:tc>
        <w:tc>
          <w:tcPr>
            <w:tcW w:w="2057" w:type="dxa"/>
          </w:tcPr>
          <w:p w:rsidR="00643004" w:rsidRPr="00071E02" w:rsidRDefault="007D08F9"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Educação</w:t>
            </w:r>
          </w:p>
          <w:p w:rsidR="007D08F9" w:rsidRPr="00071E02" w:rsidRDefault="007D08F9" w:rsidP="006E5A8C">
            <w:pPr>
              <w:autoSpaceDE w:val="0"/>
              <w:autoSpaceDN w:val="0"/>
              <w:adjustRightInd w:val="0"/>
              <w:ind w:right="-142"/>
              <w:jc w:val="both"/>
              <w:rPr>
                <w:rFonts w:ascii="Times New Roman" w:hAnsi="Times New Roman" w:cs="Times New Roman"/>
                <w:bCs/>
                <w:sz w:val="24"/>
                <w:szCs w:val="24"/>
              </w:rPr>
            </w:pPr>
            <w:proofErr w:type="spellStart"/>
            <w:proofErr w:type="gramStart"/>
            <w:r w:rsidRPr="00071E02">
              <w:rPr>
                <w:rFonts w:ascii="Times New Roman" w:hAnsi="Times New Roman" w:cs="Times New Roman"/>
                <w:bCs/>
                <w:sz w:val="24"/>
                <w:szCs w:val="24"/>
              </w:rPr>
              <w:t>EEb</w:t>
            </w:r>
            <w:proofErr w:type="spellEnd"/>
            <w:proofErr w:type="gram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Profº</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Zelindo</w:t>
            </w:r>
            <w:proofErr w:type="spellEnd"/>
            <w:r w:rsidRPr="00071E02">
              <w:rPr>
                <w:rFonts w:ascii="Times New Roman" w:hAnsi="Times New Roman" w:cs="Times New Roman"/>
                <w:bCs/>
                <w:sz w:val="24"/>
                <w:szCs w:val="24"/>
              </w:rPr>
              <w:t xml:space="preserve"> </w:t>
            </w:r>
            <w:proofErr w:type="spellStart"/>
            <w:r w:rsidRPr="00071E02">
              <w:rPr>
                <w:rFonts w:ascii="Times New Roman" w:hAnsi="Times New Roman" w:cs="Times New Roman"/>
                <w:bCs/>
                <w:sz w:val="24"/>
                <w:szCs w:val="24"/>
              </w:rPr>
              <w:t>Carbonera</w:t>
            </w:r>
            <w:proofErr w:type="spellEnd"/>
          </w:p>
          <w:p w:rsidR="00071E02" w:rsidRPr="00071E02" w:rsidRDefault="00071E02" w:rsidP="006E5A8C">
            <w:pPr>
              <w:autoSpaceDE w:val="0"/>
              <w:autoSpaceDN w:val="0"/>
              <w:adjustRightInd w:val="0"/>
              <w:ind w:right="-142"/>
              <w:jc w:val="both"/>
              <w:rPr>
                <w:rFonts w:ascii="Times New Roman" w:hAnsi="Times New Roman" w:cs="Times New Roman"/>
                <w:bCs/>
                <w:sz w:val="24"/>
                <w:szCs w:val="24"/>
              </w:rPr>
            </w:pPr>
            <w:r w:rsidRPr="00071E02">
              <w:rPr>
                <w:rFonts w:ascii="Times New Roman" w:hAnsi="Times New Roman" w:cs="Times New Roman"/>
                <w:bCs/>
                <w:sz w:val="24"/>
                <w:szCs w:val="24"/>
              </w:rPr>
              <w:t>Secretaria Municipal de Saúde</w:t>
            </w:r>
          </w:p>
        </w:tc>
      </w:tr>
      <w:tr w:rsidR="00643004" w:rsidTr="00DD0448">
        <w:trPr>
          <w:trHeight w:val="413"/>
        </w:trPr>
        <w:tc>
          <w:tcPr>
            <w:tcW w:w="5070" w:type="dxa"/>
            <w:vMerge w:val="restart"/>
          </w:tcPr>
          <w:p w:rsidR="00643004" w:rsidRPr="00166D3C" w:rsidRDefault="00643004" w:rsidP="006E5A8C">
            <w:pPr>
              <w:autoSpaceDE w:val="0"/>
              <w:autoSpaceDN w:val="0"/>
              <w:adjustRightInd w:val="0"/>
              <w:ind w:right="-142"/>
              <w:jc w:val="both"/>
              <w:rPr>
                <w:rFonts w:ascii="Times New Roman" w:hAnsi="Times New Roman" w:cs="Times New Roman"/>
                <w:color w:val="000000" w:themeColor="text1"/>
                <w:sz w:val="24"/>
                <w:szCs w:val="24"/>
              </w:rPr>
            </w:pPr>
            <w:r w:rsidRPr="00CF49B0">
              <w:rPr>
                <w:rFonts w:ascii="Times New Roman" w:hAnsi="Times New Roman" w:cs="Times New Roman"/>
                <w:color w:val="000000" w:themeColor="text1"/>
                <w:sz w:val="24"/>
                <w:szCs w:val="24"/>
              </w:rPr>
              <w:t>Consolidar políticas de atenção integral à saúde de crianças, adolescentes e suas famílias.</w:t>
            </w:r>
          </w:p>
        </w:tc>
        <w:tc>
          <w:tcPr>
            <w:tcW w:w="2126" w:type="dxa"/>
          </w:tcPr>
          <w:p w:rsidR="00643004" w:rsidRPr="00AB4151" w:rsidRDefault="00643004" w:rsidP="00CA3A81">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Todos os adolescentes encaminhados para clinicas de tratamento sejam atendidos</w:t>
            </w:r>
          </w:p>
        </w:tc>
        <w:tc>
          <w:tcPr>
            <w:tcW w:w="3685"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Garantia de atendimento em clínica especializada para tratamento de adolescentes usuários de Drogas</w:t>
            </w:r>
          </w:p>
          <w:p w:rsidR="00643004" w:rsidRPr="00AB4151" w:rsidRDefault="00643004" w:rsidP="00CA3A81">
            <w:pPr>
              <w:autoSpaceDE w:val="0"/>
              <w:autoSpaceDN w:val="0"/>
              <w:adjustRightInd w:val="0"/>
              <w:ind w:right="-142"/>
              <w:jc w:val="both"/>
              <w:rPr>
                <w:rFonts w:ascii="Times New Roman" w:hAnsi="Times New Roman" w:cs="Times New Roman"/>
                <w:bCs/>
                <w:sz w:val="24"/>
                <w:szCs w:val="24"/>
              </w:rPr>
            </w:pPr>
          </w:p>
        </w:tc>
        <w:tc>
          <w:tcPr>
            <w:tcW w:w="1134" w:type="dxa"/>
          </w:tcPr>
          <w:p w:rsidR="00643004" w:rsidRPr="00AB4151" w:rsidRDefault="00AB4151"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2017</w:t>
            </w:r>
          </w:p>
        </w:tc>
        <w:tc>
          <w:tcPr>
            <w:tcW w:w="2057" w:type="dxa"/>
          </w:tcPr>
          <w:p w:rsidR="00643004" w:rsidRPr="00AB4151" w:rsidRDefault="00643004" w:rsidP="007C79A0">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Poder executivo</w:t>
            </w:r>
          </w:p>
          <w:p w:rsidR="00643004" w:rsidRPr="00AB4151" w:rsidRDefault="00643004" w:rsidP="007C79A0">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Secretaria Municipal de Saúde</w:t>
            </w:r>
          </w:p>
          <w:p w:rsidR="00643004" w:rsidRPr="00AB4151" w:rsidRDefault="00643004" w:rsidP="007C79A0">
            <w:pPr>
              <w:autoSpaceDE w:val="0"/>
              <w:autoSpaceDN w:val="0"/>
              <w:adjustRightInd w:val="0"/>
              <w:ind w:right="-142"/>
              <w:jc w:val="both"/>
              <w:rPr>
                <w:rFonts w:ascii="Times New Roman" w:hAnsi="Times New Roman" w:cs="Times New Roman"/>
                <w:bCs/>
                <w:sz w:val="24"/>
                <w:szCs w:val="24"/>
              </w:rPr>
            </w:pPr>
          </w:p>
        </w:tc>
      </w:tr>
      <w:tr w:rsidR="00643004" w:rsidTr="00DD0448">
        <w:trPr>
          <w:trHeight w:val="413"/>
        </w:trPr>
        <w:tc>
          <w:tcPr>
            <w:tcW w:w="5070" w:type="dxa"/>
            <w:vMerge/>
          </w:tcPr>
          <w:p w:rsidR="00643004" w:rsidRPr="00CF49B0" w:rsidRDefault="0064300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643004" w:rsidRPr="00AB4151" w:rsidRDefault="00643004" w:rsidP="00CA3A81">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Todas as famílias acompanhadas</w:t>
            </w:r>
          </w:p>
        </w:tc>
        <w:tc>
          <w:tcPr>
            <w:tcW w:w="3685"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Acompanhamento das famílias daqueles adolescentes em tratamento.</w:t>
            </w:r>
          </w:p>
        </w:tc>
        <w:tc>
          <w:tcPr>
            <w:tcW w:w="1134"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2017</w:t>
            </w:r>
          </w:p>
        </w:tc>
        <w:tc>
          <w:tcPr>
            <w:tcW w:w="2057"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Secretaria Municipal de Saúde</w:t>
            </w:r>
          </w:p>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 xml:space="preserve">Secretaria Municipal de </w:t>
            </w:r>
            <w:r w:rsidRPr="00AB4151">
              <w:rPr>
                <w:rFonts w:ascii="Times New Roman" w:hAnsi="Times New Roman" w:cs="Times New Roman"/>
                <w:bCs/>
                <w:sz w:val="24"/>
                <w:szCs w:val="24"/>
              </w:rPr>
              <w:lastRenderedPageBreak/>
              <w:t>Assistência Social</w:t>
            </w:r>
          </w:p>
        </w:tc>
      </w:tr>
      <w:tr w:rsidR="00643004" w:rsidTr="006E5A8C">
        <w:trPr>
          <w:trHeight w:val="412"/>
        </w:trPr>
        <w:tc>
          <w:tcPr>
            <w:tcW w:w="5070" w:type="dxa"/>
            <w:vMerge/>
          </w:tcPr>
          <w:p w:rsidR="00643004" w:rsidRPr="00CF49B0" w:rsidRDefault="0064300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 xml:space="preserve">Atividades educativas com crianças, adolescentes e </w:t>
            </w:r>
            <w:proofErr w:type="gramStart"/>
            <w:r w:rsidRPr="00AB4151">
              <w:rPr>
                <w:rFonts w:ascii="Times New Roman" w:hAnsi="Times New Roman" w:cs="Times New Roman"/>
                <w:bCs/>
                <w:sz w:val="24"/>
                <w:szCs w:val="24"/>
              </w:rPr>
              <w:t>jovens</w:t>
            </w:r>
            <w:proofErr w:type="gramEnd"/>
          </w:p>
        </w:tc>
        <w:tc>
          <w:tcPr>
            <w:tcW w:w="3685" w:type="dxa"/>
          </w:tcPr>
          <w:p w:rsidR="00643004" w:rsidRPr="00AB4151" w:rsidRDefault="00643004" w:rsidP="00891F52">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 xml:space="preserve">Fortalecer as atividades </w:t>
            </w:r>
            <w:proofErr w:type="spellStart"/>
            <w:r w:rsidRPr="00AB4151">
              <w:rPr>
                <w:rFonts w:ascii="Times New Roman" w:hAnsi="Times New Roman" w:cs="Times New Roman"/>
                <w:bCs/>
                <w:sz w:val="24"/>
                <w:szCs w:val="24"/>
              </w:rPr>
              <w:t>intersetoriais</w:t>
            </w:r>
            <w:proofErr w:type="spellEnd"/>
            <w:r w:rsidRPr="00AB4151">
              <w:rPr>
                <w:rFonts w:ascii="Times New Roman" w:hAnsi="Times New Roman" w:cs="Times New Roman"/>
                <w:bCs/>
                <w:sz w:val="24"/>
                <w:szCs w:val="24"/>
              </w:rPr>
              <w:t xml:space="preserve"> junto às crianças, adolescentes e jovens, abordando temáticas de interesse comum, visando a prevenção de doenças, gravidez não planejada, </w:t>
            </w:r>
            <w:proofErr w:type="gramStart"/>
            <w:r w:rsidRPr="00AB4151">
              <w:rPr>
                <w:rFonts w:ascii="Times New Roman" w:hAnsi="Times New Roman" w:cs="Times New Roman"/>
                <w:bCs/>
                <w:sz w:val="24"/>
                <w:szCs w:val="24"/>
              </w:rPr>
              <w:t>uso</w:t>
            </w:r>
            <w:proofErr w:type="gramEnd"/>
            <w:r w:rsidRPr="00AB4151">
              <w:rPr>
                <w:rFonts w:ascii="Times New Roman" w:hAnsi="Times New Roman" w:cs="Times New Roman"/>
                <w:bCs/>
                <w:sz w:val="24"/>
                <w:szCs w:val="24"/>
              </w:rPr>
              <w:t xml:space="preserve"> de drogas, acidentes dentre outros riscos que este público está exposto.</w:t>
            </w:r>
          </w:p>
        </w:tc>
        <w:tc>
          <w:tcPr>
            <w:tcW w:w="1134"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2017</w:t>
            </w:r>
          </w:p>
        </w:tc>
        <w:tc>
          <w:tcPr>
            <w:tcW w:w="2057" w:type="dxa"/>
          </w:tcPr>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Secretaria Municipal de Saúde</w:t>
            </w:r>
          </w:p>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Secretaria Municipal de Educação</w:t>
            </w:r>
          </w:p>
          <w:p w:rsidR="00643004" w:rsidRPr="00AB4151" w:rsidRDefault="00643004" w:rsidP="006E5A8C">
            <w:pPr>
              <w:autoSpaceDE w:val="0"/>
              <w:autoSpaceDN w:val="0"/>
              <w:adjustRightInd w:val="0"/>
              <w:ind w:right="-142"/>
              <w:jc w:val="both"/>
              <w:rPr>
                <w:rFonts w:ascii="Times New Roman" w:hAnsi="Times New Roman" w:cs="Times New Roman"/>
                <w:bCs/>
                <w:sz w:val="24"/>
                <w:szCs w:val="24"/>
              </w:rPr>
            </w:pPr>
            <w:r w:rsidRPr="00AB4151">
              <w:rPr>
                <w:rFonts w:ascii="Times New Roman" w:hAnsi="Times New Roman" w:cs="Times New Roman"/>
                <w:bCs/>
                <w:sz w:val="24"/>
                <w:szCs w:val="24"/>
              </w:rPr>
              <w:t>Secretaria Municipal de Assistência Social</w:t>
            </w:r>
          </w:p>
        </w:tc>
      </w:tr>
      <w:tr w:rsidR="00A44374" w:rsidTr="003470A3">
        <w:trPr>
          <w:trHeight w:val="762"/>
        </w:trPr>
        <w:tc>
          <w:tcPr>
            <w:tcW w:w="5070" w:type="dxa"/>
            <w:vMerge w:val="restart"/>
          </w:tcPr>
          <w:p w:rsidR="00A44374" w:rsidRPr="00166D3C" w:rsidRDefault="00A44374" w:rsidP="006E5A8C">
            <w:pPr>
              <w:autoSpaceDE w:val="0"/>
              <w:autoSpaceDN w:val="0"/>
              <w:adjustRightInd w:val="0"/>
              <w:ind w:right="-142"/>
              <w:jc w:val="both"/>
              <w:rPr>
                <w:rFonts w:ascii="Times New Roman" w:hAnsi="Times New Roman" w:cs="Times New Roman"/>
                <w:color w:val="000000" w:themeColor="text1"/>
                <w:sz w:val="24"/>
                <w:szCs w:val="24"/>
              </w:rPr>
            </w:pPr>
            <w:r w:rsidRPr="00CF49B0">
              <w:rPr>
                <w:rFonts w:ascii="Times New Roman" w:hAnsi="Times New Roman" w:cs="Times New Roman"/>
                <w:color w:val="000000" w:themeColor="text1"/>
                <w:sz w:val="24"/>
                <w:szCs w:val="24"/>
              </w:rPr>
              <w:t>Universalizar o acesso, e promover a permanência de crianças e adolescentes na educação básica, concluída em idade adequada, garantindo aprendizagem com qualidade e a educação integral e em tempo integral, com a ampliação de tempos, espaços e oportunidades.</w:t>
            </w:r>
          </w:p>
        </w:tc>
        <w:tc>
          <w:tcPr>
            <w:tcW w:w="2126" w:type="dxa"/>
          </w:tcPr>
          <w:p w:rsidR="00A44374" w:rsidRPr="00F23A1E" w:rsidRDefault="00A44374" w:rsidP="00AB4151">
            <w:pPr>
              <w:autoSpaceDE w:val="0"/>
              <w:autoSpaceDN w:val="0"/>
              <w:adjustRightInd w:val="0"/>
              <w:ind w:right="-142"/>
              <w:jc w:val="both"/>
              <w:rPr>
                <w:rFonts w:ascii="Times New Roman" w:hAnsi="Times New Roman" w:cs="Times New Roman"/>
                <w:bCs/>
                <w:sz w:val="24"/>
                <w:szCs w:val="24"/>
              </w:rPr>
            </w:pPr>
            <w:r w:rsidRPr="00F23A1E">
              <w:rPr>
                <w:rFonts w:ascii="Times New Roman" w:hAnsi="Times New Roman" w:cs="Times New Roman"/>
                <w:bCs/>
                <w:sz w:val="24"/>
                <w:szCs w:val="24"/>
              </w:rPr>
              <w:t>Ampliação escola municipal</w:t>
            </w:r>
          </w:p>
        </w:tc>
        <w:tc>
          <w:tcPr>
            <w:tcW w:w="3685" w:type="dxa"/>
          </w:tcPr>
          <w:p w:rsidR="00A44374" w:rsidRPr="00F23A1E" w:rsidRDefault="00A44374" w:rsidP="00A42229">
            <w:pPr>
              <w:autoSpaceDE w:val="0"/>
              <w:autoSpaceDN w:val="0"/>
              <w:adjustRightInd w:val="0"/>
              <w:ind w:right="-142"/>
              <w:jc w:val="both"/>
              <w:rPr>
                <w:rFonts w:ascii="Times New Roman" w:hAnsi="Times New Roman" w:cs="Times New Roman"/>
                <w:bCs/>
                <w:sz w:val="24"/>
                <w:szCs w:val="24"/>
              </w:rPr>
            </w:pPr>
            <w:r w:rsidRPr="00F23A1E">
              <w:rPr>
                <w:rFonts w:ascii="Times New Roman" w:hAnsi="Times New Roman" w:cs="Times New Roman"/>
                <w:bCs/>
                <w:sz w:val="24"/>
                <w:szCs w:val="24"/>
              </w:rPr>
              <w:t>Requalificar a estrutura da escola, ampliando os espaços de convivência e ensino.</w:t>
            </w:r>
          </w:p>
        </w:tc>
        <w:tc>
          <w:tcPr>
            <w:tcW w:w="1134" w:type="dxa"/>
          </w:tcPr>
          <w:p w:rsidR="00A44374" w:rsidRPr="00F23A1E" w:rsidRDefault="00A44374" w:rsidP="006E5A8C">
            <w:pPr>
              <w:autoSpaceDE w:val="0"/>
              <w:autoSpaceDN w:val="0"/>
              <w:adjustRightInd w:val="0"/>
              <w:ind w:right="-142"/>
              <w:jc w:val="both"/>
              <w:rPr>
                <w:rFonts w:ascii="Times New Roman" w:hAnsi="Times New Roman" w:cs="Times New Roman"/>
                <w:bCs/>
                <w:sz w:val="24"/>
                <w:szCs w:val="24"/>
              </w:rPr>
            </w:pPr>
            <w:r w:rsidRPr="00F23A1E">
              <w:rPr>
                <w:rFonts w:ascii="Times New Roman" w:hAnsi="Times New Roman" w:cs="Times New Roman"/>
                <w:bCs/>
                <w:sz w:val="24"/>
                <w:szCs w:val="24"/>
              </w:rPr>
              <w:t>2020</w:t>
            </w:r>
          </w:p>
        </w:tc>
        <w:tc>
          <w:tcPr>
            <w:tcW w:w="2057" w:type="dxa"/>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Poder executivo</w:t>
            </w:r>
          </w:p>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Educação</w:t>
            </w:r>
          </w:p>
        </w:tc>
      </w:tr>
      <w:tr w:rsidR="00A44374" w:rsidTr="003470A3">
        <w:trPr>
          <w:trHeight w:val="762"/>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F23A1E" w:rsidRDefault="00A44374" w:rsidP="00F23A1E">
            <w:pPr>
              <w:autoSpaceDE w:val="0"/>
              <w:autoSpaceDN w:val="0"/>
              <w:adjustRightInd w:val="0"/>
              <w:ind w:right="-142"/>
              <w:jc w:val="both"/>
              <w:rPr>
                <w:rFonts w:ascii="Times New Roman" w:hAnsi="Times New Roman" w:cs="Times New Roman"/>
                <w:color w:val="000000"/>
                <w:sz w:val="24"/>
                <w:szCs w:val="24"/>
              </w:rPr>
            </w:pPr>
            <w:r w:rsidRPr="00F23A1E">
              <w:rPr>
                <w:rFonts w:ascii="Times New Roman" w:hAnsi="Times New Roman" w:cs="Times New Roman"/>
                <w:color w:val="000000"/>
                <w:sz w:val="24"/>
                <w:szCs w:val="24"/>
              </w:rPr>
              <w:t>Garantir o acesso para todas as faixas etárias na educação básica.</w:t>
            </w:r>
          </w:p>
        </w:tc>
        <w:tc>
          <w:tcPr>
            <w:tcW w:w="3685" w:type="dxa"/>
          </w:tcPr>
          <w:p w:rsidR="00A44374" w:rsidRPr="00F23A1E" w:rsidRDefault="00A44374" w:rsidP="00A42229">
            <w:pPr>
              <w:autoSpaceDE w:val="0"/>
              <w:autoSpaceDN w:val="0"/>
              <w:adjustRightInd w:val="0"/>
              <w:ind w:right="-142"/>
              <w:jc w:val="both"/>
              <w:rPr>
                <w:rFonts w:ascii="Times New Roman" w:hAnsi="Times New Roman" w:cs="Times New Roman"/>
                <w:bCs/>
                <w:sz w:val="24"/>
                <w:szCs w:val="24"/>
              </w:rPr>
            </w:pPr>
            <w:r w:rsidRPr="00F23A1E">
              <w:rPr>
                <w:rFonts w:ascii="Times New Roman" w:hAnsi="Times New Roman" w:cs="Times New Roman"/>
                <w:bCs/>
                <w:sz w:val="24"/>
                <w:szCs w:val="24"/>
              </w:rPr>
              <w:t>Ações estratégicas para inclusão e permanência das crianças e adolescentes na escola.</w:t>
            </w:r>
          </w:p>
        </w:tc>
        <w:tc>
          <w:tcPr>
            <w:tcW w:w="1134" w:type="dxa"/>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057" w:type="dxa"/>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Educação</w:t>
            </w:r>
          </w:p>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EEB </w:t>
            </w:r>
            <w:proofErr w:type="spellStart"/>
            <w:r>
              <w:rPr>
                <w:rFonts w:ascii="Times New Roman" w:hAnsi="Times New Roman" w:cs="Times New Roman"/>
                <w:bCs/>
                <w:color w:val="000000" w:themeColor="text1"/>
                <w:sz w:val="24"/>
                <w:szCs w:val="24"/>
              </w:rPr>
              <w:t>Profº</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Zelindo</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carbonera</w:t>
            </w:r>
            <w:proofErr w:type="spellEnd"/>
          </w:p>
        </w:tc>
      </w:tr>
      <w:tr w:rsidR="00A44374" w:rsidTr="003470A3">
        <w:trPr>
          <w:trHeight w:val="762"/>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 laboratório em funcionamento</w:t>
            </w:r>
          </w:p>
        </w:tc>
        <w:tc>
          <w:tcPr>
            <w:tcW w:w="3685" w:type="dxa"/>
          </w:tcPr>
          <w:p w:rsidR="00A44374" w:rsidRPr="00A44374" w:rsidRDefault="00A44374" w:rsidP="006E5A8C">
            <w:pPr>
              <w:autoSpaceDE w:val="0"/>
              <w:autoSpaceDN w:val="0"/>
              <w:adjustRightInd w:val="0"/>
              <w:ind w:right="-142"/>
              <w:jc w:val="both"/>
              <w:rPr>
                <w:rFonts w:ascii="Times New Roman" w:hAnsi="Times New Roman" w:cs="Times New Roman"/>
                <w:bCs/>
                <w:sz w:val="24"/>
                <w:szCs w:val="24"/>
              </w:rPr>
            </w:pPr>
            <w:proofErr w:type="gramStart"/>
            <w:r w:rsidRPr="00A44374">
              <w:rPr>
                <w:rFonts w:ascii="Times New Roman" w:hAnsi="Times New Roman" w:cs="Times New Roman"/>
                <w:bCs/>
                <w:sz w:val="24"/>
                <w:szCs w:val="24"/>
              </w:rPr>
              <w:t>Implementação</w:t>
            </w:r>
            <w:proofErr w:type="gramEnd"/>
            <w:r w:rsidRPr="00A44374">
              <w:rPr>
                <w:rFonts w:ascii="Times New Roman" w:hAnsi="Times New Roman" w:cs="Times New Roman"/>
                <w:bCs/>
                <w:sz w:val="24"/>
                <w:szCs w:val="24"/>
              </w:rPr>
              <w:t xml:space="preserve"> de laboratórios escolares, administrados por profissionais qualificados, com o intuito de tornar a prática de ensino-aprendizagem mais interessante e útil às crianças e adolescentes.</w:t>
            </w:r>
          </w:p>
        </w:tc>
        <w:tc>
          <w:tcPr>
            <w:tcW w:w="1134" w:type="dxa"/>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2020</w:t>
            </w:r>
          </w:p>
        </w:tc>
        <w:tc>
          <w:tcPr>
            <w:tcW w:w="2057" w:type="dxa"/>
          </w:tcPr>
          <w:p w:rsidR="00A44374" w:rsidRDefault="00A44374" w:rsidP="005E1B8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Educação</w:t>
            </w:r>
          </w:p>
          <w:p w:rsidR="00A44374" w:rsidRDefault="00A44374" w:rsidP="005E1B8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EEB </w:t>
            </w:r>
            <w:proofErr w:type="spellStart"/>
            <w:r>
              <w:rPr>
                <w:rFonts w:ascii="Times New Roman" w:hAnsi="Times New Roman" w:cs="Times New Roman"/>
                <w:bCs/>
                <w:color w:val="000000" w:themeColor="text1"/>
                <w:sz w:val="24"/>
                <w:szCs w:val="24"/>
              </w:rPr>
              <w:t>Profº</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Zelindo</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carbonera</w:t>
            </w:r>
            <w:proofErr w:type="spellEnd"/>
          </w:p>
        </w:tc>
      </w:tr>
      <w:tr w:rsidR="00A44374" w:rsidTr="00A44374">
        <w:trPr>
          <w:trHeight w:val="346"/>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vMerge w:val="restart"/>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 do público alvo atendido</w:t>
            </w:r>
          </w:p>
        </w:tc>
        <w:tc>
          <w:tcPr>
            <w:tcW w:w="3685" w:type="dxa"/>
          </w:tcPr>
          <w:p w:rsidR="00A44374" w:rsidRPr="00EF71E1" w:rsidRDefault="00A44374" w:rsidP="00A44374">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 xml:space="preserve">Garantir às crianças e adolescentes com deficiência o acesso aos serviços de atendimento educacional especializado e APAE como forma de auxiliá-los em seu desenvolvimento integral e </w:t>
            </w:r>
            <w:r w:rsidRPr="00EF71E1">
              <w:rPr>
                <w:rFonts w:ascii="Times New Roman" w:hAnsi="Times New Roman" w:cs="Times New Roman"/>
                <w:bCs/>
                <w:sz w:val="24"/>
                <w:szCs w:val="24"/>
              </w:rPr>
              <w:lastRenderedPageBreak/>
              <w:t xml:space="preserve">aprendizagem educacional. </w:t>
            </w:r>
          </w:p>
        </w:tc>
        <w:tc>
          <w:tcPr>
            <w:tcW w:w="1134" w:type="dxa"/>
            <w:vMerge w:val="restart"/>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2019</w:t>
            </w:r>
          </w:p>
        </w:tc>
        <w:tc>
          <w:tcPr>
            <w:tcW w:w="2057" w:type="dxa"/>
            <w:vMerge w:val="restart"/>
          </w:tcPr>
          <w:p w:rsidR="00A44374" w:rsidRDefault="00A44374" w:rsidP="005E1B8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Educação</w:t>
            </w:r>
          </w:p>
          <w:p w:rsidR="00A44374" w:rsidRDefault="00A44374" w:rsidP="005E1B8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EEB </w:t>
            </w:r>
            <w:proofErr w:type="spellStart"/>
            <w:r>
              <w:rPr>
                <w:rFonts w:ascii="Times New Roman" w:hAnsi="Times New Roman" w:cs="Times New Roman"/>
                <w:bCs/>
                <w:color w:val="000000" w:themeColor="text1"/>
                <w:sz w:val="24"/>
                <w:szCs w:val="24"/>
              </w:rPr>
              <w:t>Profº</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Zelindo</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carbonera</w:t>
            </w:r>
            <w:proofErr w:type="spellEnd"/>
          </w:p>
        </w:tc>
      </w:tr>
      <w:tr w:rsidR="00A44374" w:rsidTr="006E5A8C">
        <w:trPr>
          <w:trHeight w:val="1212"/>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vMerge/>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A44374" w:rsidRPr="00EF71E1" w:rsidRDefault="00A44374" w:rsidP="00A44374">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 xml:space="preserve">Buscar a contratação de segundos professores e interpretes de </w:t>
            </w:r>
            <w:proofErr w:type="gramStart"/>
            <w:r w:rsidRPr="00EF71E1">
              <w:rPr>
                <w:rFonts w:ascii="Times New Roman" w:hAnsi="Times New Roman" w:cs="Times New Roman"/>
                <w:bCs/>
                <w:sz w:val="24"/>
                <w:szCs w:val="24"/>
              </w:rPr>
              <w:t>libras qualificados para atendimento</w:t>
            </w:r>
            <w:proofErr w:type="gramEnd"/>
            <w:r w:rsidRPr="00EF71E1">
              <w:rPr>
                <w:rFonts w:ascii="Times New Roman" w:hAnsi="Times New Roman" w:cs="Times New Roman"/>
                <w:bCs/>
                <w:sz w:val="24"/>
                <w:szCs w:val="24"/>
              </w:rPr>
              <w:t>, quando necessário.</w:t>
            </w:r>
          </w:p>
        </w:tc>
        <w:tc>
          <w:tcPr>
            <w:tcW w:w="1134" w:type="dxa"/>
            <w:vMerge/>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057" w:type="dxa"/>
            <w:vMerge/>
          </w:tcPr>
          <w:p w:rsidR="00A44374" w:rsidRDefault="00A44374" w:rsidP="006E5A8C">
            <w:pPr>
              <w:autoSpaceDE w:val="0"/>
              <w:autoSpaceDN w:val="0"/>
              <w:adjustRightInd w:val="0"/>
              <w:ind w:right="-142"/>
              <w:jc w:val="both"/>
              <w:rPr>
                <w:rFonts w:ascii="Times New Roman" w:hAnsi="Times New Roman" w:cs="Times New Roman"/>
                <w:bCs/>
                <w:color w:val="000000" w:themeColor="text1"/>
                <w:sz w:val="24"/>
                <w:szCs w:val="24"/>
              </w:rPr>
            </w:pPr>
          </w:p>
        </w:tc>
      </w:tr>
      <w:tr w:rsidR="00E4214B" w:rsidTr="005E1B85">
        <w:trPr>
          <w:trHeight w:val="848"/>
        </w:trPr>
        <w:tc>
          <w:tcPr>
            <w:tcW w:w="5070" w:type="dxa"/>
            <w:vMerge w:val="restart"/>
          </w:tcPr>
          <w:p w:rsidR="00E4214B" w:rsidRPr="00CF49B0" w:rsidRDefault="00E4214B" w:rsidP="006E5A8C">
            <w:pPr>
              <w:autoSpaceDE w:val="0"/>
              <w:autoSpaceDN w:val="0"/>
              <w:adjustRightInd w:val="0"/>
              <w:ind w:right="-142"/>
              <w:jc w:val="both"/>
              <w:rPr>
                <w:rFonts w:ascii="Times New Roman" w:hAnsi="Times New Roman" w:cs="Times New Roman"/>
                <w:bCs/>
                <w:color w:val="000000" w:themeColor="text1"/>
                <w:sz w:val="24"/>
                <w:szCs w:val="24"/>
              </w:rPr>
            </w:pPr>
            <w:r w:rsidRPr="00CF49B0">
              <w:rPr>
                <w:rFonts w:ascii="Times New Roman" w:hAnsi="Times New Roman" w:cs="Times New Roman"/>
                <w:color w:val="000000" w:themeColor="text1"/>
                <w:sz w:val="24"/>
                <w:szCs w:val="24"/>
              </w:rPr>
              <w:t>Consolidar a oferta da formação</w:t>
            </w:r>
            <w:r>
              <w:rPr>
                <w:rFonts w:ascii="Times New Roman" w:hAnsi="Times New Roman" w:cs="Times New Roman"/>
                <w:color w:val="000000" w:themeColor="text1"/>
                <w:sz w:val="24"/>
                <w:szCs w:val="24"/>
              </w:rPr>
              <w:t xml:space="preserve"> </w:t>
            </w:r>
            <w:r w:rsidRPr="00CF49B0">
              <w:rPr>
                <w:rFonts w:ascii="Times New Roman" w:hAnsi="Times New Roman" w:cs="Times New Roman"/>
                <w:color w:val="000000" w:themeColor="text1"/>
                <w:sz w:val="24"/>
                <w:szCs w:val="24"/>
              </w:rPr>
              <w:t>profissionalizante de</w:t>
            </w:r>
            <w:r>
              <w:rPr>
                <w:rFonts w:ascii="Times New Roman" w:hAnsi="Times New Roman" w:cs="Times New Roman"/>
                <w:color w:val="000000" w:themeColor="text1"/>
                <w:sz w:val="24"/>
                <w:szCs w:val="24"/>
              </w:rPr>
              <w:t xml:space="preserve"> </w:t>
            </w:r>
            <w:r w:rsidRPr="00CF49B0">
              <w:rPr>
                <w:rFonts w:ascii="Times New Roman" w:hAnsi="Times New Roman" w:cs="Times New Roman"/>
                <w:color w:val="000000" w:themeColor="text1"/>
                <w:sz w:val="24"/>
                <w:szCs w:val="24"/>
              </w:rPr>
              <w:t>qualidade, integrado ao ensino médio.</w:t>
            </w:r>
          </w:p>
        </w:tc>
        <w:tc>
          <w:tcPr>
            <w:tcW w:w="2126" w:type="dxa"/>
          </w:tcPr>
          <w:p w:rsidR="00E4214B" w:rsidRDefault="00E4214B" w:rsidP="00E4214B">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Diminuir o êxodo rural</w:t>
            </w:r>
          </w:p>
        </w:tc>
        <w:tc>
          <w:tcPr>
            <w:tcW w:w="3685" w:type="dxa"/>
          </w:tcPr>
          <w:p w:rsidR="00E4214B" w:rsidRPr="00EF71E1" w:rsidRDefault="00E4214B" w:rsidP="00E4214B">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Cursos que incentivem os adolescentes e jovens a permanecerem na agricultura.</w:t>
            </w:r>
          </w:p>
        </w:tc>
        <w:tc>
          <w:tcPr>
            <w:tcW w:w="1134" w:type="dxa"/>
          </w:tcPr>
          <w:p w:rsidR="00E4214B" w:rsidRDefault="00E4214B"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2022</w:t>
            </w:r>
          </w:p>
        </w:tc>
        <w:tc>
          <w:tcPr>
            <w:tcW w:w="2057" w:type="dxa"/>
          </w:tcPr>
          <w:p w:rsidR="00E4214B" w:rsidRDefault="00E4214B"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Agricultura</w:t>
            </w:r>
          </w:p>
          <w:p w:rsidR="00E4214B" w:rsidRDefault="00E4214B"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Assistência Social</w:t>
            </w:r>
          </w:p>
        </w:tc>
      </w:tr>
      <w:tr w:rsidR="00A44374" w:rsidTr="006E5A8C">
        <w:trPr>
          <w:trHeight w:val="254"/>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677E1D" w:rsidRDefault="003267EB" w:rsidP="00E91680">
            <w:pPr>
              <w:autoSpaceDE w:val="0"/>
              <w:autoSpaceDN w:val="0"/>
              <w:adjustRightInd w:val="0"/>
              <w:ind w:right="-142"/>
              <w:jc w:val="both"/>
              <w:rPr>
                <w:rFonts w:ascii="Times New Roman" w:hAnsi="Times New Roman" w:cs="Times New Roman"/>
                <w:sz w:val="24"/>
                <w:szCs w:val="24"/>
              </w:rPr>
            </w:pPr>
            <w:r w:rsidRPr="00677E1D">
              <w:rPr>
                <w:rFonts w:ascii="Times New Roman" w:hAnsi="Times New Roman" w:cs="Times New Roman"/>
                <w:sz w:val="24"/>
                <w:szCs w:val="24"/>
              </w:rPr>
              <w:t>Garantir a oferta de curso semestral</w:t>
            </w:r>
          </w:p>
        </w:tc>
        <w:tc>
          <w:tcPr>
            <w:tcW w:w="3685" w:type="dxa"/>
          </w:tcPr>
          <w:p w:rsidR="00A44374" w:rsidRPr="00EF71E1" w:rsidRDefault="00A44374" w:rsidP="00E4214B">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Ampliar a disponibilidade de cursos profissionalizantes para adolescentes no contra turno escolar, observando a demanda dos estudantes</w:t>
            </w:r>
            <w:r w:rsidR="00E4214B" w:rsidRPr="00EF71E1">
              <w:rPr>
                <w:rFonts w:ascii="Times New Roman" w:hAnsi="Times New Roman" w:cs="Times New Roman"/>
                <w:bCs/>
                <w:sz w:val="24"/>
                <w:szCs w:val="24"/>
              </w:rPr>
              <w:t>, possibilitando a preparação para o mercado de trabalho.</w:t>
            </w:r>
          </w:p>
        </w:tc>
        <w:tc>
          <w:tcPr>
            <w:tcW w:w="1134" w:type="dxa"/>
          </w:tcPr>
          <w:p w:rsidR="00A44374" w:rsidRPr="00677E1D" w:rsidRDefault="003267EB" w:rsidP="006E5A8C">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t>2022</w:t>
            </w:r>
          </w:p>
        </w:tc>
        <w:tc>
          <w:tcPr>
            <w:tcW w:w="2057" w:type="dxa"/>
          </w:tcPr>
          <w:p w:rsidR="00A44374" w:rsidRPr="00677E1D" w:rsidRDefault="003267EB" w:rsidP="006E5A8C">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t>Secretaria Municipal de Assistência Social</w:t>
            </w:r>
          </w:p>
          <w:p w:rsidR="003267EB" w:rsidRPr="00677E1D" w:rsidRDefault="003267EB" w:rsidP="003267EB">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t>Secretaria Municipal de Educação</w:t>
            </w:r>
          </w:p>
        </w:tc>
      </w:tr>
      <w:tr w:rsidR="00E01CCB" w:rsidTr="006E5A8C">
        <w:trPr>
          <w:trHeight w:val="254"/>
        </w:trPr>
        <w:tc>
          <w:tcPr>
            <w:tcW w:w="5070" w:type="dxa"/>
            <w:vMerge/>
          </w:tcPr>
          <w:p w:rsidR="00E01CCB" w:rsidRPr="00CF49B0" w:rsidRDefault="00E01CCB"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E01CCB" w:rsidRPr="00677E1D" w:rsidRDefault="00E01CCB" w:rsidP="00E91680">
            <w:pPr>
              <w:autoSpaceDE w:val="0"/>
              <w:autoSpaceDN w:val="0"/>
              <w:adjustRightInd w:val="0"/>
              <w:ind w:right="-142"/>
              <w:jc w:val="both"/>
              <w:rPr>
                <w:rFonts w:ascii="Times New Roman" w:hAnsi="Times New Roman" w:cs="Times New Roman"/>
                <w:sz w:val="24"/>
                <w:szCs w:val="24"/>
              </w:rPr>
            </w:pPr>
            <w:r>
              <w:rPr>
                <w:rFonts w:ascii="Times New Roman" w:hAnsi="Times New Roman" w:cs="Times New Roman"/>
                <w:sz w:val="24"/>
                <w:szCs w:val="24"/>
              </w:rPr>
              <w:t>Adesão do projeto</w:t>
            </w:r>
          </w:p>
        </w:tc>
        <w:tc>
          <w:tcPr>
            <w:tcW w:w="3685" w:type="dxa"/>
          </w:tcPr>
          <w:p w:rsidR="00E01CCB" w:rsidRPr="00EF71E1" w:rsidRDefault="00E01CCB" w:rsidP="00E4214B">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sz w:val="24"/>
                <w:szCs w:val="24"/>
              </w:rPr>
              <w:t>Dar continuidade ao Projeto JEPP (Jovens Empreendedores Primeiros Passos) para desenvolver a capacidade de administração econômica e possibilidades criativas de abrir espaço no mercado de trabalho.</w:t>
            </w:r>
          </w:p>
        </w:tc>
        <w:tc>
          <w:tcPr>
            <w:tcW w:w="1134" w:type="dxa"/>
          </w:tcPr>
          <w:p w:rsidR="00E01CCB" w:rsidRPr="00677E1D" w:rsidRDefault="00E01CCB"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2018</w:t>
            </w:r>
          </w:p>
        </w:tc>
        <w:tc>
          <w:tcPr>
            <w:tcW w:w="2057" w:type="dxa"/>
          </w:tcPr>
          <w:p w:rsidR="00E01CCB" w:rsidRDefault="00E01CCB"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Secretaria Municipal de Educação</w:t>
            </w:r>
          </w:p>
          <w:p w:rsidR="00E01CCB" w:rsidRPr="00677E1D" w:rsidRDefault="00E01CCB"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 xml:space="preserve">EEB </w:t>
            </w:r>
            <w:proofErr w:type="spellStart"/>
            <w:r>
              <w:rPr>
                <w:rFonts w:ascii="Times New Roman" w:hAnsi="Times New Roman" w:cs="Times New Roman"/>
                <w:bCs/>
                <w:sz w:val="24"/>
                <w:szCs w:val="24"/>
              </w:rPr>
              <w:t>Profº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Zelindo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Carbonera</w:t>
            </w:r>
            <w:proofErr w:type="spellEnd"/>
          </w:p>
        </w:tc>
      </w:tr>
      <w:tr w:rsidR="00A44374" w:rsidTr="006E5A8C">
        <w:trPr>
          <w:trHeight w:val="254"/>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677E1D" w:rsidRDefault="00677E1D" w:rsidP="006E5A8C">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t>100% dos alunos sejam beneficiados</w:t>
            </w:r>
          </w:p>
        </w:tc>
        <w:tc>
          <w:tcPr>
            <w:tcW w:w="3685" w:type="dxa"/>
          </w:tcPr>
          <w:p w:rsidR="00A44374" w:rsidRPr="00EF71E1" w:rsidRDefault="00677E1D" w:rsidP="00677E1D">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Ampliar o subsidio para</w:t>
            </w:r>
            <w:r w:rsidR="00A44374" w:rsidRPr="00EF71E1">
              <w:rPr>
                <w:rFonts w:ascii="Times New Roman" w:hAnsi="Times New Roman" w:cs="Times New Roman"/>
                <w:bCs/>
                <w:sz w:val="24"/>
                <w:szCs w:val="24"/>
              </w:rPr>
              <w:t xml:space="preserve"> transporte</w:t>
            </w:r>
            <w:proofErr w:type="gramStart"/>
            <w:r w:rsidR="00A44374" w:rsidRPr="00EF71E1">
              <w:rPr>
                <w:rFonts w:ascii="Times New Roman" w:hAnsi="Times New Roman" w:cs="Times New Roman"/>
                <w:bCs/>
                <w:sz w:val="24"/>
                <w:szCs w:val="24"/>
              </w:rPr>
              <w:t xml:space="preserve"> </w:t>
            </w:r>
            <w:r w:rsidRPr="00EF71E1">
              <w:rPr>
                <w:rFonts w:ascii="Times New Roman" w:hAnsi="Times New Roman" w:cs="Times New Roman"/>
                <w:bCs/>
                <w:sz w:val="24"/>
                <w:szCs w:val="24"/>
              </w:rPr>
              <w:t xml:space="preserve"> </w:t>
            </w:r>
            <w:proofErr w:type="gramEnd"/>
            <w:r w:rsidRPr="00EF71E1">
              <w:rPr>
                <w:rFonts w:ascii="Times New Roman" w:hAnsi="Times New Roman" w:cs="Times New Roman"/>
                <w:bCs/>
                <w:sz w:val="24"/>
                <w:szCs w:val="24"/>
              </w:rPr>
              <w:t>de</w:t>
            </w:r>
            <w:r w:rsidR="00A44374" w:rsidRPr="00EF71E1">
              <w:rPr>
                <w:rFonts w:ascii="Times New Roman" w:hAnsi="Times New Roman" w:cs="Times New Roman"/>
                <w:bCs/>
                <w:sz w:val="24"/>
                <w:szCs w:val="24"/>
              </w:rPr>
              <w:t xml:space="preserve"> alunos que frequentam cursos superiores ou profissionalizantes e que se deslocam para outras cidades, incentivando os adolescentes a </w:t>
            </w:r>
            <w:r w:rsidR="00A44374" w:rsidRPr="00EF71E1">
              <w:rPr>
                <w:rFonts w:ascii="Times New Roman" w:hAnsi="Times New Roman" w:cs="Times New Roman"/>
                <w:bCs/>
                <w:sz w:val="24"/>
                <w:szCs w:val="24"/>
              </w:rPr>
              <w:lastRenderedPageBreak/>
              <w:t>estudarem e permanecerem em seu município.</w:t>
            </w:r>
          </w:p>
        </w:tc>
        <w:tc>
          <w:tcPr>
            <w:tcW w:w="1134" w:type="dxa"/>
          </w:tcPr>
          <w:p w:rsidR="00A44374" w:rsidRPr="00677E1D" w:rsidRDefault="00677E1D" w:rsidP="006E5A8C">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lastRenderedPageBreak/>
              <w:t>2018</w:t>
            </w:r>
          </w:p>
        </w:tc>
        <w:tc>
          <w:tcPr>
            <w:tcW w:w="2057" w:type="dxa"/>
          </w:tcPr>
          <w:p w:rsidR="00A44374" w:rsidRPr="00677E1D" w:rsidRDefault="00677E1D" w:rsidP="006E5A8C">
            <w:pPr>
              <w:autoSpaceDE w:val="0"/>
              <w:autoSpaceDN w:val="0"/>
              <w:adjustRightInd w:val="0"/>
              <w:ind w:right="-142"/>
              <w:jc w:val="both"/>
              <w:rPr>
                <w:rFonts w:ascii="Times New Roman" w:hAnsi="Times New Roman" w:cs="Times New Roman"/>
                <w:bCs/>
                <w:sz w:val="24"/>
                <w:szCs w:val="24"/>
              </w:rPr>
            </w:pPr>
            <w:r w:rsidRPr="00677E1D">
              <w:rPr>
                <w:rFonts w:ascii="Times New Roman" w:hAnsi="Times New Roman" w:cs="Times New Roman"/>
                <w:bCs/>
                <w:sz w:val="24"/>
                <w:szCs w:val="24"/>
              </w:rPr>
              <w:t>Poder executivo</w:t>
            </w:r>
          </w:p>
        </w:tc>
      </w:tr>
      <w:tr w:rsidR="003F09DE" w:rsidTr="005E1B85">
        <w:trPr>
          <w:trHeight w:val="1380"/>
        </w:trPr>
        <w:tc>
          <w:tcPr>
            <w:tcW w:w="5070" w:type="dxa"/>
          </w:tcPr>
          <w:p w:rsidR="003F09DE" w:rsidRPr="00CF49B0" w:rsidRDefault="003F09DE" w:rsidP="006E5A8C">
            <w:pPr>
              <w:autoSpaceDE w:val="0"/>
              <w:autoSpaceDN w:val="0"/>
              <w:adjustRightInd w:val="0"/>
              <w:ind w:right="-142"/>
              <w:jc w:val="both"/>
              <w:rPr>
                <w:rFonts w:ascii="Times New Roman" w:hAnsi="Times New Roman" w:cs="Times New Roman"/>
                <w:bCs/>
                <w:color w:val="000000" w:themeColor="text1"/>
                <w:sz w:val="24"/>
                <w:szCs w:val="24"/>
              </w:rPr>
            </w:pPr>
            <w:r w:rsidRPr="00CF49B0">
              <w:rPr>
                <w:rFonts w:ascii="Times New Roman" w:hAnsi="Times New Roman" w:cs="Times New Roman"/>
                <w:color w:val="000000" w:themeColor="text1"/>
                <w:sz w:val="24"/>
                <w:szCs w:val="24"/>
              </w:rPr>
              <w:lastRenderedPageBreak/>
              <w:t>Ampliar o acesso a programas de profissionalização, aprendizagem e inserção no mercado de trabalho dos adolescentes a partir dos 14 anos, de acordo com a legislação vigente.</w:t>
            </w:r>
          </w:p>
        </w:tc>
        <w:tc>
          <w:tcPr>
            <w:tcW w:w="2126" w:type="dxa"/>
          </w:tcPr>
          <w:p w:rsidR="003F09DE" w:rsidRDefault="003F09DE" w:rsidP="006E5A8C">
            <w:pPr>
              <w:autoSpaceDE w:val="0"/>
              <w:autoSpaceDN w:val="0"/>
              <w:adjustRightInd w:val="0"/>
              <w:ind w:right="-142"/>
              <w:jc w:val="both"/>
              <w:rPr>
                <w:rFonts w:ascii="Times New Roman" w:hAnsi="Times New Roman" w:cs="Times New Roman"/>
                <w:bCs/>
                <w:color w:val="000000" w:themeColor="text1"/>
                <w:sz w:val="24"/>
                <w:szCs w:val="24"/>
              </w:rPr>
            </w:pPr>
            <w:r w:rsidRPr="00471013">
              <w:rPr>
                <w:rFonts w:ascii="Times New Roman" w:hAnsi="Times New Roman" w:cs="Times New Roman"/>
                <w:bCs/>
                <w:sz w:val="24"/>
                <w:szCs w:val="24"/>
              </w:rPr>
              <w:t>Ampliação de vagas</w:t>
            </w:r>
          </w:p>
        </w:tc>
        <w:tc>
          <w:tcPr>
            <w:tcW w:w="3685" w:type="dxa"/>
          </w:tcPr>
          <w:p w:rsidR="003F09DE" w:rsidRPr="00EF71E1" w:rsidRDefault="003F09DE" w:rsidP="006E5A8C">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Estimular a adesão de mais empresas ao Programa Jovem Aprendiz, aumentando a oportunidade de estágios priorizando os adolescentes do município.</w:t>
            </w:r>
          </w:p>
        </w:tc>
        <w:tc>
          <w:tcPr>
            <w:tcW w:w="1134" w:type="dxa"/>
          </w:tcPr>
          <w:p w:rsidR="003F09DE" w:rsidRDefault="003F09DE" w:rsidP="006E5A8C">
            <w:pPr>
              <w:autoSpaceDE w:val="0"/>
              <w:autoSpaceDN w:val="0"/>
              <w:adjustRightInd w:val="0"/>
              <w:ind w:right="-142"/>
              <w:jc w:val="both"/>
              <w:rPr>
                <w:rFonts w:ascii="Times New Roman" w:hAnsi="Times New Roman" w:cs="Times New Roman"/>
                <w:bCs/>
                <w:color w:val="000000" w:themeColor="text1"/>
                <w:sz w:val="24"/>
                <w:szCs w:val="24"/>
              </w:rPr>
            </w:pPr>
            <w:r w:rsidRPr="00471013">
              <w:rPr>
                <w:rFonts w:ascii="Times New Roman" w:hAnsi="Times New Roman" w:cs="Times New Roman"/>
                <w:bCs/>
                <w:sz w:val="24"/>
                <w:szCs w:val="24"/>
              </w:rPr>
              <w:t>2020</w:t>
            </w:r>
          </w:p>
        </w:tc>
        <w:tc>
          <w:tcPr>
            <w:tcW w:w="2057" w:type="dxa"/>
          </w:tcPr>
          <w:p w:rsidR="003F09DE" w:rsidRDefault="003F09DE" w:rsidP="006E5A8C">
            <w:pPr>
              <w:autoSpaceDE w:val="0"/>
              <w:autoSpaceDN w:val="0"/>
              <w:adjustRightInd w:val="0"/>
              <w:ind w:right="-142"/>
              <w:jc w:val="both"/>
              <w:rPr>
                <w:rFonts w:ascii="Times New Roman" w:hAnsi="Times New Roman" w:cs="Times New Roman"/>
                <w:bCs/>
                <w:color w:val="000000" w:themeColor="text1"/>
                <w:sz w:val="24"/>
                <w:szCs w:val="24"/>
              </w:rPr>
            </w:pPr>
            <w:r w:rsidRPr="00471013">
              <w:rPr>
                <w:rFonts w:ascii="Times New Roman" w:hAnsi="Times New Roman" w:cs="Times New Roman"/>
                <w:bCs/>
                <w:sz w:val="24"/>
                <w:szCs w:val="24"/>
              </w:rPr>
              <w:t>Poder executivo</w:t>
            </w:r>
          </w:p>
        </w:tc>
      </w:tr>
      <w:tr w:rsidR="00A44374" w:rsidTr="00E76E63">
        <w:trPr>
          <w:trHeight w:val="1020"/>
        </w:trPr>
        <w:tc>
          <w:tcPr>
            <w:tcW w:w="5070" w:type="dxa"/>
            <w:vMerge w:val="restart"/>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r w:rsidRPr="00CF49B0">
              <w:rPr>
                <w:rFonts w:ascii="Times New Roman" w:hAnsi="Times New Roman" w:cs="Times New Roman"/>
                <w:color w:val="000000" w:themeColor="text1"/>
                <w:sz w:val="24"/>
                <w:szCs w:val="24"/>
              </w:rPr>
              <w:t>Ampliar o acesso e a oferta de políticas culturais, que nas suas diversas expressões e manifestações, considerem o desenvolvimento de crianças e adolescentes e o seu potencial criativo.</w:t>
            </w:r>
          </w:p>
        </w:tc>
        <w:tc>
          <w:tcPr>
            <w:tcW w:w="2126" w:type="dxa"/>
          </w:tcPr>
          <w:p w:rsidR="00A44374" w:rsidRPr="00E5723E" w:rsidRDefault="00E5723E" w:rsidP="002517FF">
            <w:pPr>
              <w:autoSpaceDE w:val="0"/>
              <w:autoSpaceDN w:val="0"/>
              <w:adjustRightInd w:val="0"/>
              <w:ind w:right="-142"/>
              <w:jc w:val="both"/>
              <w:rPr>
                <w:rFonts w:ascii="Times New Roman" w:hAnsi="Times New Roman" w:cs="Times New Roman"/>
                <w:bCs/>
                <w:sz w:val="24"/>
                <w:szCs w:val="24"/>
              </w:rPr>
            </w:pPr>
            <w:r w:rsidRPr="00E5723E">
              <w:rPr>
                <w:rFonts w:ascii="Times New Roman" w:hAnsi="Times New Roman" w:cs="Times New Roman"/>
                <w:bCs/>
                <w:sz w:val="24"/>
                <w:szCs w:val="24"/>
              </w:rPr>
              <w:t>Criação de espaço</w:t>
            </w:r>
          </w:p>
        </w:tc>
        <w:tc>
          <w:tcPr>
            <w:tcW w:w="3685" w:type="dxa"/>
          </w:tcPr>
          <w:p w:rsidR="00E5723E" w:rsidRPr="00EF71E1" w:rsidRDefault="00A44374" w:rsidP="00650682">
            <w:pPr>
              <w:autoSpaceDE w:val="0"/>
              <w:autoSpaceDN w:val="0"/>
              <w:adjustRightInd w:val="0"/>
              <w:ind w:right="-142"/>
              <w:rPr>
                <w:rFonts w:ascii="Times New Roman" w:hAnsi="Times New Roman" w:cs="Times New Roman"/>
                <w:bCs/>
                <w:sz w:val="24"/>
                <w:szCs w:val="24"/>
              </w:rPr>
            </w:pPr>
            <w:r w:rsidRPr="00EF71E1">
              <w:rPr>
                <w:rFonts w:ascii="Times New Roman" w:hAnsi="Times New Roman" w:cs="Times New Roman"/>
                <w:bCs/>
                <w:sz w:val="24"/>
                <w:szCs w:val="24"/>
              </w:rPr>
              <w:t xml:space="preserve">Criar projeto </w:t>
            </w:r>
            <w:r w:rsidR="00E5723E" w:rsidRPr="00EF71E1">
              <w:rPr>
                <w:rFonts w:ascii="Times New Roman" w:hAnsi="Times New Roman" w:cs="Times New Roman"/>
                <w:bCs/>
                <w:sz w:val="24"/>
                <w:szCs w:val="24"/>
              </w:rPr>
              <w:t>para casa de cultura.</w:t>
            </w:r>
          </w:p>
          <w:p w:rsidR="00A44374" w:rsidRPr="00EF71E1" w:rsidRDefault="00A44374" w:rsidP="006E5A8C">
            <w:pPr>
              <w:autoSpaceDE w:val="0"/>
              <w:autoSpaceDN w:val="0"/>
              <w:adjustRightInd w:val="0"/>
              <w:ind w:right="-142"/>
              <w:jc w:val="both"/>
              <w:rPr>
                <w:rFonts w:ascii="Times New Roman" w:hAnsi="Times New Roman" w:cs="Times New Roman"/>
                <w:bCs/>
                <w:sz w:val="24"/>
                <w:szCs w:val="24"/>
              </w:rPr>
            </w:pPr>
          </w:p>
        </w:tc>
        <w:tc>
          <w:tcPr>
            <w:tcW w:w="1134" w:type="dxa"/>
          </w:tcPr>
          <w:p w:rsidR="00A44374" w:rsidRPr="00E5723E" w:rsidRDefault="00E5723E" w:rsidP="006E5A8C">
            <w:pPr>
              <w:autoSpaceDE w:val="0"/>
              <w:autoSpaceDN w:val="0"/>
              <w:adjustRightInd w:val="0"/>
              <w:ind w:right="-142"/>
              <w:jc w:val="both"/>
              <w:rPr>
                <w:rFonts w:ascii="Times New Roman" w:hAnsi="Times New Roman" w:cs="Times New Roman"/>
                <w:bCs/>
                <w:sz w:val="24"/>
                <w:szCs w:val="24"/>
              </w:rPr>
            </w:pPr>
            <w:r w:rsidRPr="00E5723E">
              <w:rPr>
                <w:rFonts w:ascii="Times New Roman" w:hAnsi="Times New Roman" w:cs="Times New Roman"/>
                <w:bCs/>
                <w:sz w:val="24"/>
                <w:szCs w:val="24"/>
              </w:rPr>
              <w:t>2021</w:t>
            </w:r>
          </w:p>
        </w:tc>
        <w:tc>
          <w:tcPr>
            <w:tcW w:w="2057" w:type="dxa"/>
          </w:tcPr>
          <w:p w:rsidR="00A44374" w:rsidRPr="00E5723E" w:rsidRDefault="00A44374" w:rsidP="006E5A8C">
            <w:pPr>
              <w:autoSpaceDE w:val="0"/>
              <w:autoSpaceDN w:val="0"/>
              <w:adjustRightInd w:val="0"/>
              <w:ind w:right="-142"/>
              <w:jc w:val="both"/>
              <w:rPr>
                <w:rFonts w:ascii="Times New Roman" w:hAnsi="Times New Roman" w:cs="Times New Roman"/>
                <w:bCs/>
                <w:sz w:val="24"/>
                <w:szCs w:val="24"/>
              </w:rPr>
            </w:pPr>
            <w:r w:rsidRPr="00E5723E">
              <w:rPr>
                <w:rFonts w:ascii="Times New Roman" w:hAnsi="Times New Roman" w:cs="Times New Roman"/>
                <w:bCs/>
                <w:sz w:val="24"/>
                <w:szCs w:val="24"/>
              </w:rPr>
              <w:t>Secretaria Municipal de Cultura</w:t>
            </w:r>
          </w:p>
        </w:tc>
      </w:tr>
      <w:tr w:rsidR="00A44374" w:rsidTr="00E76E63">
        <w:trPr>
          <w:trHeight w:val="1020"/>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E01CCB" w:rsidRDefault="00E5723E" w:rsidP="002517FF">
            <w:pPr>
              <w:autoSpaceDE w:val="0"/>
              <w:autoSpaceDN w:val="0"/>
              <w:adjustRightInd w:val="0"/>
              <w:ind w:right="-142"/>
              <w:jc w:val="both"/>
              <w:rPr>
                <w:rFonts w:ascii="Times New Roman" w:hAnsi="Times New Roman" w:cs="Times New Roman"/>
                <w:bCs/>
                <w:sz w:val="24"/>
                <w:szCs w:val="24"/>
              </w:rPr>
            </w:pPr>
            <w:r w:rsidRPr="00E01CCB">
              <w:rPr>
                <w:rFonts w:ascii="Times New Roman" w:hAnsi="Times New Roman" w:cs="Times New Roman"/>
                <w:bCs/>
                <w:sz w:val="24"/>
                <w:szCs w:val="24"/>
              </w:rPr>
              <w:t>Participação de pelo menos 02 encontro por ano</w:t>
            </w:r>
          </w:p>
        </w:tc>
        <w:tc>
          <w:tcPr>
            <w:tcW w:w="3685" w:type="dxa"/>
          </w:tcPr>
          <w:p w:rsidR="00A44374" w:rsidRPr="00EF71E1" w:rsidRDefault="00A44374" w:rsidP="00E01CCB">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 xml:space="preserve">Criar e estimular encontros intermunicipais entre jovens e adolescentes, visando </w:t>
            </w:r>
            <w:proofErr w:type="gramStart"/>
            <w:r w:rsidRPr="00EF71E1">
              <w:rPr>
                <w:rFonts w:ascii="Times New Roman" w:hAnsi="Times New Roman" w:cs="Times New Roman"/>
                <w:bCs/>
                <w:sz w:val="24"/>
                <w:szCs w:val="24"/>
              </w:rPr>
              <w:t>a</w:t>
            </w:r>
            <w:proofErr w:type="gramEnd"/>
            <w:r w:rsidRPr="00EF71E1">
              <w:rPr>
                <w:rFonts w:ascii="Times New Roman" w:hAnsi="Times New Roman" w:cs="Times New Roman"/>
                <w:bCs/>
                <w:sz w:val="24"/>
                <w:szCs w:val="24"/>
              </w:rPr>
              <w:t xml:space="preserve"> troca de experiências artísticas, culturais, esportivas e outras que possam ser de interesse comum.</w:t>
            </w:r>
          </w:p>
        </w:tc>
        <w:tc>
          <w:tcPr>
            <w:tcW w:w="1134" w:type="dxa"/>
          </w:tcPr>
          <w:p w:rsidR="00A44374" w:rsidRPr="00E01CCB" w:rsidRDefault="00E01CCB" w:rsidP="006E5A8C">
            <w:pPr>
              <w:autoSpaceDE w:val="0"/>
              <w:autoSpaceDN w:val="0"/>
              <w:adjustRightInd w:val="0"/>
              <w:ind w:right="-142"/>
              <w:jc w:val="both"/>
              <w:rPr>
                <w:rFonts w:ascii="Times New Roman" w:hAnsi="Times New Roman" w:cs="Times New Roman"/>
                <w:bCs/>
                <w:sz w:val="24"/>
                <w:szCs w:val="24"/>
              </w:rPr>
            </w:pPr>
            <w:r w:rsidRPr="00E01CCB">
              <w:rPr>
                <w:rFonts w:ascii="Times New Roman" w:hAnsi="Times New Roman" w:cs="Times New Roman"/>
                <w:bCs/>
                <w:sz w:val="24"/>
                <w:szCs w:val="24"/>
              </w:rPr>
              <w:t>2018</w:t>
            </w:r>
          </w:p>
        </w:tc>
        <w:tc>
          <w:tcPr>
            <w:tcW w:w="2057" w:type="dxa"/>
          </w:tcPr>
          <w:p w:rsidR="00A44374" w:rsidRPr="00E01CCB" w:rsidRDefault="00E01CCB" w:rsidP="006E5A8C">
            <w:pPr>
              <w:autoSpaceDE w:val="0"/>
              <w:autoSpaceDN w:val="0"/>
              <w:adjustRightInd w:val="0"/>
              <w:ind w:right="-142"/>
              <w:jc w:val="both"/>
              <w:rPr>
                <w:rFonts w:ascii="Times New Roman" w:hAnsi="Times New Roman" w:cs="Times New Roman"/>
                <w:bCs/>
                <w:sz w:val="24"/>
                <w:szCs w:val="24"/>
              </w:rPr>
            </w:pPr>
            <w:r w:rsidRPr="00E01CCB">
              <w:rPr>
                <w:rFonts w:ascii="Times New Roman" w:hAnsi="Times New Roman" w:cs="Times New Roman"/>
                <w:bCs/>
                <w:sz w:val="24"/>
                <w:szCs w:val="24"/>
              </w:rPr>
              <w:t>Secretaria Municipal de Cultura</w:t>
            </w:r>
          </w:p>
          <w:p w:rsidR="00E01CCB" w:rsidRPr="00E01CCB" w:rsidRDefault="00E01CCB" w:rsidP="006E5A8C">
            <w:pPr>
              <w:autoSpaceDE w:val="0"/>
              <w:autoSpaceDN w:val="0"/>
              <w:adjustRightInd w:val="0"/>
              <w:ind w:right="-142"/>
              <w:jc w:val="both"/>
              <w:rPr>
                <w:rFonts w:ascii="Times New Roman" w:hAnsi="Times New Roman" w:cs="Times New Roman"/>
                <w:bCs/>
                <w:sz w:val="24"/>
                <w:szCs w:val="24"/>
              </w:rPr>
            </w:pPr>
            <w:r w:rsidRPr="00E01CCB">
              <w:rPr>
                <w:rFonts w:ascii="Times New Roman" w:hAnsi="Times New Roman" w:cs="Times New Roman"/>
                <w:bCs/>
                <w:sz w:val="24"/>
                <w:szCs w:val="24"/>
              </w:rPr>
              <w:t>Secretaria Municipal de Esporte</w:t>
            </w:r>
          </w:p>
        </w:tc>
      </w:tr>
      <w:tr w:rsidR="00A44374" w:rsidTr="00E76E63">
        <w:trPr>
          <w:trHeight w:val="1020"/>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E01CCB" w:rsidRDefault="00E01CCB" w:rsidP="002517FF">
            <w:pPr>
              <w:autoSpaceDE w:val="0"/>
              <w:autoSpaceDN w:val="0"/>
              <w:adjustRightInd w:val="0"/>
              <w:ind w:right="-142"/>
              <w:jc w:val="both"/>
              <w:rPr>
                <w:rFonts w:ascii="Times New Roman" w:hAnsi="Times New Roman" w:cs="Times New Roman"/>
                <w:bCs/>
                <w:color w:val="0070C0"/>
                <w:sz w:val="24"/>
                <w:szCs w:val="24"/>
              </w:rPr>
            </w:pPr>
            <w:r w:rsidRPr="00E01CCB">
              <w:rPr>
                <w:rFonts w:ascii="Times New Roman" w:hAnsi="Times New Roman" w:cs="Times New Roman"/>
                <w:color w:val="000000"/>
                <w:sz w:val="24"/>
                <w:szCs w:val="24"/>
              </w:rPr>
              <w:t>Capacitar todos os profissionais para o melhoramento de atendimento e aprendizagem das crianças.</w:t>
            </w:r>
          </w:p>
        </w:tc>
        <w:tc>
          <w:tcPr>
            <w:tcW w:w="3685" w:type="dxa"/>
          </w:tcPr>
          <w:p w:rsidR="00A44374" w:rsidRPr="00EF71E1" w:rsidRDefault="00A44374" w:rsidP="00E91680">
            <w:pPr>
              <w:autoSpaceDE w:val="0"/>
              <w:autoSpaceDN w:val="0"/>
              <w:adjustRightInd w:val="0"/>
              <w:ind w:right="-142"/>
              <w:jc w:val="both"/>
              <w:rPr>
                <w:rFonts w:ascii="Times New Roman" w:hAnsi="Times New Roman" w:cs="Times New Roman"/>
                <w:sz w:val="24"/>
                <w:szCs w:val="24"/>
              </w:rPr>
            </w:pPr>
            <w:proofErr w:type="gramStart"/>
            <w:r w:rsidRPr="00EF71E1">
              <w:rPr>
                <w:rFonts w:ascii="Times New Roman" w:hAnsi="Times New Roman" w:cs="Times New Roman"/>
                <w:sz w:val="24"/>
                <w:szCs w:val="24"/>
              </w:rPr>
              <w:t>Implementar</w:t>
            </w:r>
            <w:proofErr w:type="gramEnd"/>
            <w:r w:rsidRPr="00EF71E1">
              <w:rPr>
                <w:rFonts w:ascii="Times New Roman" w:hAnsi="Times New Roman" w:cs="Times New Roman"/>
                <w:sz w:val="24"/>
                <w:szCs w:val="24"/>
              </w:rPr>
              <w:t xml:space="preserve"> no planejamento escolar atividades e projetos complementares que promovam o desenvolvimento criativo e cultural das crianças.</w:t>
            </w:r>
          </w:p>
        </w:tc>
        <w:tc>
          <w:tcPr>
            <w:tcW w:w="1134" w:type="dxa"/>
          </w:tcPr>
          <w:p w:rsidR="00A44374" w:rsidRPr="00E01CCB" w:rsidRDefault="00E01CCB" w:rsidP="006E5A8C">
            <w:pPr>
              <w:autoSpaceDE w:val="0"/>
              <w:autoSpaceDN w:val="0"/>
              <w:adjustRightInd w:val="0"/>
              <w:ind w:right="-142"/>
              <w:jc w:val="both"/>
              <w:rPr>
                <w:rFonts w:ascii="Times New Roman" w:hAnsi="Times New Roman" w:cs="Times New Roman"/>
                <w:bCs/>
                <w:sz w:val="24"/>
                <w:szCs w:val="24"/>
              </w:rPr>
            </w:pPr>
            <w:r w:rsidRPr="00E01CCB">
              <w:rPr>
                <w:rFonts w:ascii="Times New Roman" w:hAnsi="Times New Roman" w:cs="Times New Roman"/>
                <w:bCs/>
                <w:sz w:val="24"/>
                <w:szCs w:val="24"/>
              </w:rPr>
              <w:t>2022</w:t>
            </w:r>
          </w:p>
        </w:tc>
        <w:tc>
          <w:tcPr>
            <w:tcW w:w="2057" w:type="dxa"/>
          </w:tcPr>
          <w:p w:rsidR="00A44374" w:rsidRPr="00E01CCB" w:rsidRDefault="00E01CCB"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Secretaria Municipal de Educação</w:t>
            </w:r>
          </w:p>
        </w:tc>
      </w:tr>
      <w:tr w:rsidR="00A44374" w:rsidTr="00E91680">
        <w:trPr>
          <w:trHeight w:val="828"/>
        </w:trPr>
        <w:tc>
          <w:tcPr>
            <w:tcW w:w="5070" w:type="dxa"/>
            <w:vMerge/>
          </w:tcPr>
          <w:p w:rsidR="00A44374" w:rsidRPr="00CF49B0" w:rsidRDefault="00A44374" w:rsidP="006E5A8C">
            <w:pPr>
              <w:autoSpaceDE w:val="0"/>
              <w:autoSpaceDN w:val="0"/>
              <w:adjustRightInd w:val="0"/>
              <w:ind w:right="-142"/>
              <w:jc w:val="both"/>
              <w:rPr>
                <w:rFonts w:ascii="Times New Roman" w:hAnsi="Times New Roman" w:cs="Times New Roman"/>
                <w:color w:val="000000" w:themeColor="text1"/>
                <w:sz w:val="24"/>
                <w:szCs w:val="24"/>
              </w:rPr>
            </w:pPr>
          </w:p>
        </w:tc>
        <w:tc>
          <w:tcPr>
            <w:tcW w:w="2126" w:type="dxa"/>
          </w:tcPr>
          <w:p w:rsidR="00A44374" w:rsidRPr="002961F7" w:rsidRDefault="002961F7" w:rsidP="002517FF">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Manter as oficinas com profissionais qualificados</w:t>
            </w:r>
          </w:p>
        </w:tc>
        <w:tc>
          <w:tcPr>
            <w:tcW w:w="3685" w:type="dxa"/>
          </w:tcPr>
          <w:p w:rsidR="00A44374" w:rsidRPr="00EF71E1" w:rsidRDefault="00E01CCB" w:rsidP="00E91680">
            <w:pPr>
              <w:autoSpaceDE w:val="0"/>
              <w:autoSpaceDN w:val="0"/>
              <w:adjustRightInd w:val="0"/>
              <w:ind w:right="-142"/>
              <w:jc w:val="both"/>
              <w:rPr>
                <w:rFonts w:ascii="Times New Roman" w:hAnsi="Times New Roman" w:cs="Times New Roman"/>
                <w:sz w:val="24"/>
                <w:szCs w:val="24"/>
              </w:rPr>
            </w:pPr>
            <w:r w:rsidRPr="00EF71E1">
              <w:rPr>
                <w:rFonts w:ascii="Times New Roman" w:hAnsi="Times New Roman" w:cs="Times New Roman"/>
                <w:sz w:val="24"/>
                <w:szCs w:val="24"/>
              </w:rPr>
              <w:t>Fortalecer oficinas de música, arte, informática conjugadas com o currículo escolar.</w:t>
            </w:r>
          </w:p>
        </w:tc>
        <w:tc>
          <w:tcPr>
            <w:tcW w:w="1134" w:type="dxa"/>
          </w:tcPr>
          <w:p w:rsidR="00A44374" w:rsidRPr="002961F7" w:rsidRDefault="002961F7" w:rsidP="006E5A8C">
            <w:pPr>
              <w:autoSpaceDE w:val="0"/>
              <w:autoSpaceDN w:val="0"/>
              <w:adjustRightInd w:val="0"/>
              <w:ind w:right="-142"/>
              <w:jc w:val="both"/>
              <w:rPr>
                <w:rFonts w:ascii="Times New Roman" w:hAnsi="Times New Roman" w:cs="Times New Roman"/>
                <w:bCs/>
                <w:sz w:val="24"/>
                <w:szCs w:val="24"/>
              </w:rPr>
            </w:pPr>
            <w:r w:rsidRPr="002961F7">
              <w:rPr>
                <w:rFonts w:ascii="Times New Roman" w:hAnsi="Times New Roman" w:cs="Times New Roman"/>
                <w:bCs/>
                <w:sz w:val="24"/>
                <w:szCs w:val="24"/>
              </w:rPr>
              <w:t>2017</w:t>
            </w:r>
          </w:p>
        </w:tc>
        <w:tc>
          <w:tcPr>
            <w:tcW w:w="2057" w:type="dxa"/>
          </w:tcPr>
          <w:p w:rsidR="00A44374" w:rsidRPr="002961F7" w:rsidRDefault="002961F7" w:rsidP="006E5A8C">
            <w:pPr>
              <w:autoSpaceDE w:val="0"/>
              <w:autoSpaceDN w:val="0"/>
              <w:adjustRightInd w:val="0"/>
              <w:ind w:right="-142"/>
              <w:jc w:val="both"/>
              <w:rPr>
                <w:rFonts w:ascii="Times New Roman" w:hAnsi="Times New Roman" w:cs="Times New Roman"/>
                <w:bCs/>
                <w:sz w:val="24"/>
                <w:szCs w:val="24"/>
              </w:rPr>
            </w:pPr>
            <w:r w:rsidRPr="002961F7">
              <w:rPr>
                <w:rFonts w:ascii="Times New Roman" w:hAnsi="Times New Roman" w:cs="Times New Roman"/>
                <w:bCs/>
                <w:sz w:val="24"/>
                <w:szCs w:val="24"/>
              </w:rPr>
              <w:t>Secretaria Municipal de Educação</w:t>
            </w:r>
          </w:p>
        </w:tc>
      </w:tr>
      <w:tr w:rsidR="00EF71E1" w:rsidTr="005E1B85">
        <w:trPr>
          <w:trHeight w:val="1304"/>
        </w:trPr>
        <w:tc>
          <w:tcPr>
            <w:tcW w:w="5070" w:type="dxa"/>
          </w:tcPr>
          <w:p w:rsidR="00EF71E1" w:rsidRPr="00357595" w:rsidRDefault="00EF71E1" w:rsidP="00357595">
            <w:pPr>
              <w:autoSpaceDE w:val="0"/>
              <w:autoSpaceDN w:val="0"/>
              <w:adjustRightInd w:val="0"/>
              <w:ind w:right="-142"/>
              <w:jc w:val="both"/>
              <w:rPr>
                <w:rFonts w:ascii="Arial" w:hAnsi="Arial" w:cs="Arial"/>
                <w:sz w:val="32"/>
                <w:szCs w:val="32"/>
              </w:rPr>
            </w:pPr>
            <w:r w:rsidRPr="00CF49B0">
              <w:rPr>
                <w:rFonts w:ascii="Times New Roman" w:hAnsi="Times New Roman" w:cs="Times New Roman"/>
                <w:color w:val="000000" w:themeColor="text1"/>
                <w:sz w:val="24"/>
                <w:szCs w:val="24"/>
              </w:rPr>
              <w:t>Ampliar o acesso a políticas e programas, que garantam o direito ao esporte e ao lazer, assegurando a participação de crianças e adolescentes com deficiência.</w:t>
            </w:r>
          </w:p>
        </w:tc>
        <w:tc>
          <w:tcPr>
            <w:tcW w:w="2126" w:type="dxa"/>
          </w:tcPr>
          <w:p w:rsidR="00EF71E1" w:rsidRDefault="00EF71E1"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Criar um espaço</w:t>
            </w:r>
          </w:p>
        </w:tc>
        <w:tc>
          <w:tcPr>
            <w:tcW w:w="3685" w:type="dxa"/>
          </w:tcPr>
          <w:p w:rsidR="00EF71E1" w:rsidRPr="00EF71E1" w:rsidRDefault="00EF71E1" w:rsidP="00357595">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Criação de espaço de convivência, com a possibilidade de realizar múltiplas práticas esportivas e de lazer, respeitando a acessibilidade.</w:t>
            </w:r>
          </w:p>
        </w:tc>
        <w:tc>
          <w:tcPr>
            <w:tcW w:w="1134" w:type="dxa"/>
          </w:tcPr>
          <w:p w:rsidR="00EF71E1" w:rsidRDefault="00EF71E1"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2023</w:t>
            </w:r>
          </w:p>
        </w:tc>
        <w:tc>
          <w:tcPr>
            <w:tcW w:w="2057" w:type="dxa"/>
          </w:tcPr>
          <w:p w:rsidR="00EF71E1" w:rsidRDefault="00EF71E1"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Poder Executivo</w:t>
            </w:r>
          </w:p>
          <w:p w:rsidR="00EF71E1" w:rsidRDefault="00EF71E1"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Esporte</w:t>
            </w:r>
          </w:p>
        </w:tc>
      </w:tr>
    </w:tbl>
    <w:p w:rsidR="00D026E2" w:rsidRDefault="00D026E2" w:rsidP="00D026E2">
      <w:pPr>
        <w:autoSpaceDE w:val="0"/>
        <w:autoSpaceDN w:val="0"/>
        <w:adjustRightInd w:val="0"/>
        <w:ind w:right="-142"/>
        <w:jc w:val="both"/>
        <w:rPr>
          <w:rFonts w:ascii="Times New Roman" w:hAnsi="Times New Roman" w:cs="Times New Roman"/>
          <w:bCs/>
          <w:color w:val="000000" w:themeColor="text1"/>
          <w:sz w:val="24"/>
          <w:szCs w:val="24"/>
        </w:rPr>
      </w:pPr>
    </w:p>
    <w:p w:rsidR="00424BFA" w:rsidRPr="00424BFA" w:rsidRDefault="00424BFA" w:rsidP="00424BFA">
      <w:pPr>
        <w:jc w:val="both"/>
        <w:rPr>
          <w:rFonts w:ascii="Times New Roman" w:hAnsi="Times New Roman" w:cs="Times New Roman"/>
          <w:b/>
          <w:sz w:val="24"/>
          <w:szCs w:val="24"/>
        </w:rPr>
      </w:pPr>
      <w:r w:rsidRPr="00446B5C">
        <w:rPr>
          <w:rFonts w:ascii="Times New Roman" w:hAnsi="Times New Roman" w:cs="Times New Roman"/>
          <w:b/>
          <w:sz w:val="24"/>
          <w:szCs w:val="24"/>
        </w:rPr>
        <w:t>EIXO II</w:t>
      </w:r>
      <w:r>
        <w:rPr>
          <w:rFonts w:ascii="Times New Roman" w:hAnsi="Times New Roman" w:cs="Times New Roman"/>
          <w:b/>
          <w:sz w:val="24"/>
          <w:szCs w:val="24"/>
        </w:rPr>
        <w:t xml:space="preserve">: </w:t>
      </w:r>
      <w:r w:rsidRPr="00446B5C">
        <w:rPr>
          <w:rFonts w:ascii="Times New Roman" w:hAnsi="Times New Roman" w:cs="Times New Roman"/>
          <w:b/>
          <w:sz w:val="24"/>
          <w:szCs w:val="24"/>
        </w:rPr>
        <w:t>Proteção e Defesa dos Direitos das Crianças e Adolescentes</w:t>
      </w:r>
    </w:p>
    <w:p w:rsidR="00D026E2" w:rsidRDefault="00424BFA" w:rsidP="00424BFA">
      <w:pPr>
        <w:autoSpaceDE w:val="0"/>
        <w:autoSpaceDN w:val="0"/>
        <w:adjustRightInd w:val="0"/>
        <w:ind w:right="-142"/>
        <w:jc w:val="both"/>
        <w:rPr>
          <w:rFonts w:ascii="Times New Roman" w:hAnsi="Times New Roman" w:cs="Times New Roman"/>
          <w:bCs/>
          <w:color w:val="000000" w:themeColor="text1"/>
          <w:sz w:val="24"/>
          <w:szCs w:val="24"/>
        </w:rPr>
      </w:pPr>
      <w:r w:rsidRPr="00166D3C">
        <w:rPr>
          <w:rFonts w:ascii="Times New Roman" w:hAnsi="Times New Roman" w:cs="Times New Roman"/>
          <w:bCs/>
          <w:color w:val="000000" w:themeColor="text1"/>
          <w:sz w:val="24"/>
          <w:szCs w:val="24"/>
          <w:u w:val="single"/>
        </w:rPr>
        <w:t>DIRETRIZ 03</w:t>
      </w:r>
      <w:r>
        <w:rPr>
          <w:rFonts w:ascii="Times New Roman" w:hAnsi="Times New Roman" w:cs="Times New Roman"/>
          <w:bCs/>
          <w:color w:val="000000" w:themeColor="text1"/>
          <w:sz w:val="24"/>
          <w:szCs w:val="24"/>
        </w:rPr>
        <w:t xml:space="preserve">: </w:t>
      </w:r>
      <w:r w:rsidRPr="00166D3C">
        <w:rPr>
          <w:rFonts w:ascii="Times New Roman" w:hAnsi="Times New Roman" w:cs="Times New Roman"/>
          <w:bCs/>
          <w:color w:val="000000" w:themeColor="text1"/>
          <w:sz w:val="24"/>
          <w:szCs w:val="24"/>
        </w:rPr>
        <w:t xml:space="preserve">Universalização e fortalecimento dos conselhos tutelares, objetivando a sua atuação </w:t>
      </w:r>
      <w:proofErr w:type="gramStart"/>
      <w:r w:rsidRPr="00166D3C">
        <w:rPr>
          <w:rFonts w:ascii="Times New Roman" w:hAnsi="Times New Roman" w:cs="Times New Roman"/>
          <w:bCs/>
          <w:color w:val="000000" w:themeColor="text1"/>
          <w:sz w:val="24"/>
          <w:szCs w:val="24"/>
        </w:rPr>
        <w:t>qualificada</w:t>
      </w:r>
      <w:proofErr w:type="gramEnd"/>
    </w:p>
    <w:tbl>
      <w:tblPr>
        <w:tblStyle w:val="Tabelacomgrade"/>
        <w:tblW w:w="0" w:type="auto"/>
        <w:tblLayout w:type="fixed"/>
        <w:tblLook w:val="04A0" w:firstRow="1" w:lastRow="0" w:firstColumn="1" w:lastColumn="0" w:noHBand="0" w:noVBand="1"/>
      </w:tblPr>
      <w:tblGrid>
        <w:gridCol w:w="5070"/>
        <w:gridCol w:w="2126"/>
        <w:gridCol w:w="3685"/>
        <w:gridCol w:w="1134"/>
        <w:gridCol w:w="2057"/>
      </w:tblGrid>
      <w:tr w:rsidR="00021388" w:rsidTr="006E5A8C">
        <w:tc>
          <w:tcPr>
            <w:tcW w:w="5070"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021388" w:rsidRPr="00446B5C" w:rsidRDefault="00021388"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057"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EF71E1" w:rsidTr="005E1B85">
        <w:trPr>
          <w:trHeight w:val="1104"/>
        </w:trPr>
        <w:tc>
          <w:tcPr>
            <w:tcW w:w="5070" w:type="dxa"/>
          </w:tcPr>
          <w:p w:rsidR="00EF71E1" w:rsidRPr="00424BFA" w:rsidRDefault="00EF71E1" w:rsidP="006E5A8C">
            <w:pPr>
              <w:autoSpaceDE w:val="0"/>
              <w:autoSpaceDN w:val="0"/>
              <w:adjustRightInd w:val="0"/>
              <w:ind w:right="-142"/>
              <w:jc w:val="both"/>
              <w:rPr>
                <w:rFonts w:ascii="Arial" w:hAnsi="Arial" w:cs="Arial"/>
                <w:sz w:val="32"/>
                <w:szCs w:val="32"/>
              </w:rPr>
            </w:pPr>
            <w:r w:rsidRPr="00166D3C">
              <w:rPr>
                <w:rFonts w:ascii="Times New Roman" w:hAnsi="Times New Roman" w:cs="Times New Roman"/>
                <w:color w:val="000000" w:themeColor="text1"/>
                <w:sz w:val="24"/>
                <w:szCs w:val="24"/>
              </w:rPr>
              <w:t>Promover a implantação e o funcionamento de conselhos tutelares em todos os municípios, de acordo com os parâmetros estabelecidos pelo CONANDA.</w:t>
            </w:r>
          </w:p>
        </w:tc>
        <w:tc>
          <w:tcPr>
            <w:tcW w:w="2126" w:type="dxa"/>
          </w:tcPr>
          <w:p w:rsidR="00EF71E1" w:rsidRPr="00EF71E1" w:rsidRDefault="00EF71E1" w:rsidP="006E5A8C">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100% dos conselheiros capacitados</w:t>
            </w:r>
          </w:p>
        </w:tc>
        <w:tc>
          <w:tcPr>
            <w:tcW w:w="3685" w:type="dxa"/>
          </w:tcPr>
          <w:p w:rsidR="00EF71E1" w:rsidRPr="00EF71E1" w:rsidRDefault="00EF71E1" w:rsidP="000F6E86">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Oportunizar o acesso aos programas de capacitação continuada aos Conselheiros Tutelares</w:t>
            </w:r>
          </w:p>
        </w:tc>
        <w:tc>
          <w:tcPr>
            <w:tcW w:w="1134" w:type="dxa"/>
          </w:tcPr>
          <w:p w:rsidR="00EF71E1" w:rsidRPr="00EF71E1" w:rsidRDefault="00EF71E1" w:rsidP="006E5A8C">
            <w:pPr>
              <w:autoSpaceDE w:val="0"/>
              <w:autoSpaceDN w:val="0"/>
              <w:adjustRightInd w:val="0"/>
              <w:ind w:right="-142"/>
              <w:jc w:val="both"/>
              <w:rPr>
                <w:rFonts w:ascii="Times New Roman" w:hAnsi="Times New Roman" w:cs="Times New Roman"/>
                <w:bCs/>
                <w:sz w:val="24"/>
                <w:szCs w:val="24"/>
              </w:rPr>
            </w:pPr>
            <w:r w:rsidRPr="00EF71E1">
              <w:rPr>
                <w:rFonts w:ascii="Times New Roman" w:hAnsi="Times New Roman" w:cs="Times New Roman"/>
                <w:bCs/>
                <w:sz w:val="24"/>
                <w:szCs w:val="24"/>
              </w:rPr>
              <w:t>2017</w:t>
            </w:r>
          </w:p>
        </w:tc>
        <w:tc>
          <w:tcPr>
            <w:tcW w:w="2057" w:type="dxa"/>
          </w:tcPr>
          <w:p w:rsidR="00EF71E1" w:rsidRDefault="00EF71E1"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CMDCA</w:t>
            </w:r>
          </w:p>
          <w:p w:rsidR="00EF71E1" w:rsidRPr="00EF71E1" w:rsidRDefault="003A506E"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Conselho Tutelar</w:t>
            </w:r>
          </w:p>
          <w:p w:rsidR="00EF71E1" w:rsidRPr="00EF71E1" w:rsidRDefault="00EF71E1" w:rsidP="006E5A8C">
            <w:pPr>
              <w:autoSpaceDE w:val="0"/>
              <w:autoSpaceDN w:val="0"/>
              <w:adjustRightInd w:val="0"/>
              <w:ind w:right="-142"/>
              <w:jc w:val="both"/>
              <w:rPr>
                <w:rFonts w:ascii="Times New Roman" w:hAnsi="Times New Roman" w:cs="Times New Roman"/>
                <w:bCs/>
                <w:sz w:val="24"/>
                <w:szCs w:val="24"/>
              </w:rPr>
            </w:pPr>
          </w:p>
        </w:tc>
      </w:tr>
    </w:tbl>
    <w:p w:rsidR="00D026E2" w:rsidRDefault="00D026E2" w:rsidP="00D026E2">
      <w:pPr>
        <w:autoSpaceDE w:val="0"/>
        <w:autoSpaceDN w:val="0"/>
        <w:adjustRightInd w:val="0"/>
        <w:ind w:right="-142"/>
        <w:jc w:val="both"/>
        <w:rPr>
          <w:rFonts w:ascii="Times New Roman" w:hAnsi="Times New Roman" w:cs="Times New Roman"/>
          <w:bCs/>
          <w:color w:val="000000" w:themeColor="text1"/>
          <w:sz w:val="24"/>
          <w:szCs w:val="24"/>
        </w:rPr>
      </w:pPr>
    </w:p>
    <w:p w:rsidR="00021388" w:rsidRPr="003A506E" w:rsidRDefault="00424BFA" w:rsidP="00D026E2">
      <w:pPr>
        <w:autoSpaceDE w:val="0"/>
        <w:autoSpaceDN w:val="0"/>
        <w:adjustRightInd w:val="0"/>
        <w:ind w:right="-142"/>
        <w:jc w:val="both"/>
        <w:rPr>
          <w:rFonts w:ascii="Times New Roman" w:hAnsi="Times New Roman" w:cs="Times New Roman"/>
          <w:bCs/>
          <w:color w:val="000000" w:themeColor="text1"/>
          <w:sz w:val="24"/>
          <w:szCs w:val="24"/>
        </w:rPr>
      </w:pPr>
      <w:r w:rsidRPr="00166D3C">
        <w:rPr>
          <w:rFonts w:ascii="Times New Roman" w:hAnsi="Times New Roman" w:cs="Times New Roman"/>
          <w:bCs/>
          <w:color w:val="000000" w:themeColor="text1"/>
          <w:sz w:val="24"/>
          <w:szCs w:val="24"/>
          <w:u w:val="single"/>
        </w:rPr>
        <w:t>DIRETRIZ 04</w:t>
      </w:r>
      <w:r>
        <w:rPr>
          <w:rFonts w:ascii="Times New Roman" w:hAnsi="Times New Roman" w:cs="Times New Roman"/>
          <w:bCs/>
          <w:color w:val="000000" w:themeColor="text1"/>
          <w:sz w:val="24"/>
          <w:szCs w:val="24"/>
          <w:u w:val="single"/>
        </w:rPr>
        <w:t>:</w:t>
      </w:r>
      <w:r>
        <w:rPr>
          <w:rFonts w:ascii="Times New Roman" w:hAnsi="Times New Roman" w:cs="Times New Roman"/>
          <w:bCs/>
          <w:color w:val="000000" w:themeColor="text1"/>
          <w:sz w:val="24"/>
          <w:szCs w:val="24"/>
        </w:rPr>
        <w:t xml:space="preserve"> P</w:t>
      </w:r>
      <w:r w:rsidRPr="00166D3C">
        <w:rPr>
          <w:rFonts w:ascii="Times New Roman" w:hAnsi="Times New Roman" w:cs="Times New Roman"/>
          <w:bCs/>
          <w:color w:val="000000" w:themeColor="text1"/>
          <w:sz w:val="24"/>
          <w:szCs w:val="24"/>
        </w:rPr>
        <w:t>roteção especial a crianças e adolescentes com seus direitos ameaçados ou violados.</w:t>
      </w:r>
    </w:p>
    <w:tbl>
      <w:tblPr>
        <w:tblStyle w:val="Tabelacomgrade"/>
        <w:tblW w:w="0" w:type="auto"/>
        <w:tblLayout w:type="fixed"/>
        <w:tblLook w:val="04A0" w:firstRow="1" w:lastRow="0" w:firstColumn="1" w:lastColumn="0" w:noHBand="0" w:noVBand="1"/>
      </w:tblPr>
      <w:tblGrid>
        <w:gridCol w:w="5070"/>
        <w:gridCol w:w="2126"/>
        <w:gridCol w:w="3685"/>
        <w:gridCol w:w="1134"/>
        <w:gridCol w:w="2127"/>
      </w:tblGrid>
      <w:tr w:rsidR="00021388" w:rsidTr="00021388">
        <w:tc>
          <w:tcPr>
            <w:tcW w:w="5070"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021388" w:rsidRPr="00446B5C" w:rsidRDefault="00021388"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3A506E" w:rsidTr="00021388">
        <w:tc>
          <w:tcPr>
            <w:tcW w:w="5070" w:type="dxa"/>
            <w:vMerge w:val="restart"/>
          </w:tcPr>
          <w:p w:rsidR="003A506E" w:rsidRPr="00166D3C" w:rsidRDefault="003A506E" w:rsidP="006E5A8C">
            <w:pPr>
              <w:autoSpaceDE w:val="0"/>
              <w:autoSpaceDN w:val="0"/>
              <w:adjustRightInd w:val="0"/>
              <w:ind w:right="-142"/>
              <w:jc w:val="both"/>
              <w:rPr>
                <w:rFonts w:ascii="Times New Roman" w:hAnsi="Times New Roman" w:cs="Times New Roman"/>
                <w:sz w:val="24"/>
                <w:szCs w:val="24"/>
              </w:rPr>
            </w:pPr>
            <w:r w:rsidRPr="00166D3C">
              <w:rPr>
                <w:rFonts w:ascii="Times New Roman" w:hAnsi="Times New Roman" w:cs="Times New Roman"/>
                <w:sz w:val="24"/>
                <w:szCs w:val="24"/>
              </w:rPr>
              <w:t>Fortalecer as ações previstas no Plano Nacional de Promoção, Proteção e Defesa do direito de crianças e adolescentes à convivência familiar e comunitária.</w:t>
            </w:r>
          </w:p>
        </w:tc>
        <w:tc>
          <w:tcPr>
            <w:tcW w:w="2126" w:type="dxa"/>
          </w:tcPr>
          <w:p w:rsidR="003A506E" w:rsidRPr="003A506E" w:rsidRDefault="003A506E" w:rsidP="00650682">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Menor tempo possível de institucionalização</w:t>
            </w:r>
          </w:p>
        </w:tc>
        <w:tc>
          <w:tcPr>
            <w:tcW w:w="3685"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Criar estratégias de atendimento e acompanhamento que possibilite o retorno com a maior brevidade possível à sua família de origem ou família acolhedora.</w:t>
            </w:r>
          </w:p>
        </w:tc>
        <w:tc>
          <w:tcPr>
            <w:tcW w:w="1134"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2017</w:t>
            </w:r>
          </w:p>
        </w:tc>
        <w:tc>
          <w:tcPr>
            <w:tcW w:w="2127"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Secretaria Municipal de Assistência Social</w:t>
            </w:r>
          </w:p>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Conselho tutelar</w:t>
            </w:r>
          </w:p>
        </w:tc>
      </w:tr>
      <w:tr w:rsidR="003A506E" w:rsidTr="00021388">
        <w:tc>
          <w:tcPr>
            <w:tcW w:w="5070" w:type="dxa"/>
            <w:vMerge/>
          </w:tcPr>
          <w:p w:rsidR="003A506E" w:rsidRPr="00166D3C" w:rsidRDefault="003A506E" w:rsidP="006E5A8C">
            <w:pPr>
              <w:autoSpaceDE w:val="0"/>
              <w:autoSpaceDN w:val="0"/>
              <w:adjustRightInd w:val="0"/>
              <w:ind w:right="-142"/>
              <w:jc w:val="both"/>
              <w:rPr>
                <w:rFonts w:ascii="Times New Roman" w:hAnsi="Times New Roman" w:cs="Times New Roman"/>
                <w:sz w:val="24"/>
                <w:szCs w:val="24"/>
              </w:rPr>
            </w:pPr>
          </w:p>
        </w:tc>
        <w:tc>
          <w:tcPr>
            <w:tcW w:w="2126" w:type="dxa"/>
          </w:tcPr>
          <w:p w:rsidR="003A506E" w:rsidRPr="003A506E" w:rsidRDefault="003A506E" w:rsidP="003A506E">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Atualização da legislação municipal</w:t>
            </w:r>
          </w:p>
        </w:tc>
        <w:tc>
          <w:tcPr>
            <w:tcW w:w="3685"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 xml:space="preserve">Atualizar a lei de Abrigo </w:t>
            </w:r>
            <w:proofErr w:type="gramStart"/>
            <w:r w:rsidRPr="003A506E">
              <w:rPr>
                <w:rFonts w:ascii="Times New Roman" w:hAnsi="Times New Roman" w:cs="Times New Roman"/>
                <w:bCs/>
                <w:sz w:val="24"/>
                <w:szCs w:val="24"/>
              </w:rPr>
              <w:t>Domiciliar ,</w:t>
            </w:r>
            <w:proofErr w:type="gramEnd"/>
            <w:r w:rsidRPr="003A506E">
              <w:rPr>
                <w:rFonts w:ascii="Times New Roman" w:hAnsi="Times New Roman" w:cs="Times New Roman"/>
                <w:bCs/>
                <w:sz w:val="24"/>
                <w:szCs w:val="24"/>
              </w:rPr>
              <w:t xml:space="preserve"> adaptando-a a nova legislação vigente</w:t>
            </w:r>
          </w:p>
        </w:tc>
        <w:tc>
          <w:tcPr>
            <w:tcW w:w="1134"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2017</w:t>
            </w:r>
          </w:p>
        </w:tc>
        <w:tc>
          <w:tcPr>
            <w:tcW w:w="2127" w:type="dxa"/>
          </w:tcPr>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Secretaria Municipal de Assistência Social</w:t>
            </w:r>
          </w:p>
          <w:p w:rsidR="003A506E" w:rsidRPr="003A506E" w:rsidRDefault="003A506E"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Poder Legislativo</w:t>
            </w:r>
          </w:p>
        </w:tc>
      </w:tr>
      <w:tr w:rsidR="00B43A2A" w:rsidTr="00B43A2A">
        <w:trPr>
          <w:trHeight w:val="555"/>
        </w:trPr>
        <w:tc>
          <w:tcPr>
            <w:tcW w:w="5070" w:type="dxa"/>
            <w:vMerge w:val="restart"/>
          </w:tcPr>
          <w:p w:rsidR="00B43A2A" w:rsidRPr="005B1FCB" w:rsidRDefault="00B43A2A" w:rsidP="006E5A8C">
            <w:pPr>
              <w:autoSpaceDE w:val="0"/>
              <w:autoSpaceDN w:val="0"/>
              <w:adjustRightInd w:val="0"/>
              <w:ind w:right="-142"/>
              <w:jc w:val="both"/>
              <w:rPr>
                <w:rFonts w:ascii="Times New Roman" w:hAnsi="Times New Roman" w:cs="Times New Roman"/>
                <w:sz w:val="24"/>
                <w:szCs w:val="24"/>
              </w:rPr>
            </w:pPr>
            <w:r w:rsidRPr="00166D3C">
              <w:rPr>
                <w:rFonts w:ascii="Times New Roman" w:hAnsi="Times New Roman" w:cs="Times New Roman"/>
                <w:sz w:val="24"/>
                <w:szCs w:val="24"/>
              </w:rPr>
              <w:t>Formular parâmetros e estruturar uma rede integrada de atendimento de crianças e adolescentes em situação de violência, em suas diversas formas.</w:t>
            </w:r>
          </w:p>
        </w:tc>
        <w:tc>
          <w:tcPr>
            <w:tcW w:w="2126" w:type="dxa"/>
          </w:tcPr>
          <w:p w:rsidR="00B43A2A" w:rsidRDefault="003A506E"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Criação de </w:t>
            </w:r>
            <w:r w:rsidRPr="003A506E">
              <w:rPr>
                <w:rFonts w:ascii="Times New Roman" w:hAnsi="Times New Roman" w:cs="Times New Roman"/>
                <w:bCs/>
                <w:color w:val="000000" w:themeColor="text1"/>
                <w:sz w:val="24"/>
                <w:szCs w:val="24"/>
              </w:rPr>
              <w:t>protocolo</w:t>
            </w:r>
          </w:p>
        </w:tc>
        <w:tc>
          <w:tcPr>
            <w:tcW w:w="3685" w:type="dxa"/>
          </w:tcPr>
          <w:p w:rsidR="00B43A2A" w:rsidRPr="003A506E" w:rsidRDefault="00B43A2A" w:rsidP="006E5A8C">
            <w:pPr>
              <w:autoSpaceDE w:val="0"/>
              <w:autoSpaceDN w:val="0"/>
              <w:adjustRightInd w:val="0"/>
              <w:ind w:right="-142"/>
              <w:jc w:val="both"/>
              <w:rPr>
                <w:rFonts w:ascii="Times New Roman" w:hAnsi="Times New Roman" w:cs="Times New Roman"/>
                <w:bCs/>
                <w:sz w:val="24"/>
                <w:szCs w:val="24"/>
              </w:rPr>
            </w:pPr>
            <w:r w:rsidRPr="003A506E">
              <w:rPr>
                <w:rFonts w:ascii="Times New Roman" w:hAnsi="Times New Roman" w:cs="Times New Roman"/>
                <w:bCs/>
                <w:sz w:val="24"/>
                <w:szCs w:val="24"/>
              </w:rPr>
              <w:t>Criar protocolos de atendimentos para a proteção e defesa dos direitos das crianças e adolescentes</w:t>
            </w:r>
          </w:p>
        </w:tc>
        <w:tc>
          <w:tcPr>
            <w:tcW w:w="1134" w:type="dxa"/>
          </w:tcPr>
          <w:p w:rsidR="00B43A2A" w:rsidRDefault="003A506E"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2018</w:t>
            </w:r>
          </w:p>
        </w:tc>
        <w:tc>
          <w:tcPr>
            <w:tcW w:w="2127" w:type="dxa"/>
          </w:tcPr>
          <w:p w:rsidR="00B43A2A" w:rsidRDefault="003A506E"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Secretaria Municipal de Assistência Social</w:t>
            </w:r>
          </w:p>
        </w:tc>
      </w:tr>
      <w:tr w:rsidR="00B43A2A" w:rsidTr="00021388">
        <w:trPr>
          <w:trHeight w:val="555"/>
        </w:trPr>
        <w:tc>
          <w:tcPr>
            <w:tcW w:w="5070" w:type="dxa"/>
            <w:vMerge/>
          </w:tcPr>
          <w:p w:rsidR="00B43A2A" w:rsidRPr="00166D3C" w:rsidRDefault="00B43A2A" w:rsidP="006E5A8C">
            <w:pPr>
              <w:autoSpaceDE w:val="0"/>
              <w:autoSpaceDN w:val="0"/>
              <w:adjustRightInd w:val="0"/>
              <w:ind w:right="-142"/>
              <w:jc w:val="both"/>
              <w:rPr>
                <w:rFonts w:ascii="Times New Roman" w:hAnsi="Times New Roman" w:cs="Times New Roman"/>
                <w:sz w:val="24"/>
                <w:szCs w:val="24"/>
              </w:rPr>
            </w:pPr>
          </w:p>
        </w:tc>
        <w:tc>
          <w:tcPr>
            <w:tcW w:w="2126" w:type="dxa"/>
          </w:tcPr>
          <w:p w:rsidR="00B43A2A" w:rsidRPr="00205EE6" w:rsidRDefault="008A57E6" w:rsidP="008A57E6">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 xml:space="preserve">Potencializar a divulgação </w:t>
            </w:r>
          </w:p>
        </w:tc>
        <w:tc>
          <w:tcPr>
            <w:tcW w:w="3685" w:type="dxa"/>
          </w:tcPr>
          <w:p w:rsidR="00B43A2A" w:rsidRPr="00205EE6" w:rsidRDefault="00250A9E" w:rsidP="00250A9E">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 xml:space="preserve">Criar meio informativo referente a situações de violência contra criança e adolescente, visando o rompimento dos ciclos de violência, a </w:t>
            </w:r>
            <w:r w:rsidRPr="00205EE6">
              <w:rPr>
                <w:rFonts w:ascii="Times New Roman" w:hAnsi="Times New Roman" w:cs="Times New Roman"/>
                <w:bCs/>
                <w:sz w:val="24"/>
                <w:szCs w:val="24"/>
              </w:rPr>
              <w:lastRenderedPageBreak/>
              <w:t>preservação da integridade da criança e/ou adolescente.</w:t>
            </w:r>
          </w:p>
        </w:tc>
        <w:tc>
          <w:tcPr>
            <w:tcW w:w="1134" w:type="dxa"/>
          </w:tcPr>
          <w:p w:rsidR="00B43A2A" w:rsidRPr="00205EE6" w:rsidRDefault="008A57E6" w:rsidP="006E5A8C">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lastRenderedPageBreak/>
              <w:t>2017</w:t>
            </w:r>
          </w:p>
        </w:tc>
        <w:tc>
          <w:tcPr>
            <w:tcW w:w="2127" w:type="dxa"/>
          </w:tcPr>
          <w:p w:rsidR="00B43A2A" w:rsidRPr="00205EE6" w:rsidRDefault="008A57E6" w:rsidP="006E5A8C">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Secretaria Municipal de Assistência Social</w:t>
            </w:r>
          </w:p>
          <w:p w:rsidR="008A57E6" w:rsidRPr="00205EE6" w:rsidRDefault="008A57E6" w:rsidP="006E5A8C">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Conselho Tutelar</w:t>
            </w:r>
          </w:p>
        </w:tc>
      </w:tr>
      <w:tr w:rsidR="00495975" w:rsidTr="00495975">
        <w:trPr>
          <w:trHeight w:val="317"/>
        </w:trPr>
        <w:tc>
          <w:tcPr>
            <w:tcW w:w="5070" w:type="dxa"/>
            <w:vMerge w:val="restart"/>
          </w:tcPr>
          <w:p w:rsidR="00495975" w:rsidRPr="00166D3C" w:rsidRDefault="00495975" w:rsidP="006E5A8C">
            <w:pPr>
              <w:autoSpaceDE w:val="0"/>
              <w:autoSpaceDN w:val="0"/>
              <w:adjustRightInd w:val="0"/>
              <w:ind w:right="-142"/>
              <w:jc w:val="both"/>
              <w:rPr>
                <w:rFonts w:ascii="Times New Roman" w:hAnsi="Times New Roman" w:cs="Times New Roman"/>
                <w:sz w:val="24"/>
                <w:szCs w:val="24"/>
              </w:rPr>
            </w:pPr>
            <w:r w:rsidRPr="00166D3C">
              <w:rPr>
                <w:rFonts w:ascii="Times New Roman" w:hAnsi="Times New Roman" w:cs="Times New Roman"/>
                <w:sz w:val="24"/>
                <w:szCs w:val="24"/>
              </w:rPr>
              <w:lastRenderedPageBreak/>
              <w:t>Fortalecer as ações previstas no Plano Nacional de Enfrentamento da Violência sexual contra crianças e adolescentes.</w:t>
            </w:r>
          </w:p>
        </w:tc>
        <w:tc>
          <w:tcPr>
            <w:tcW w:w="2126"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Aprimorar as estratégias existentes</w:t>
            </w:r>
          </w:p>
        </w:tc>
        <w:tc>
          <w:tcPr>
            <w:tcW w:w="3685" w:type="dxa"/>
          </w:tcPr>
          <w:p w:rsidR="00495975" w:rsidRDefault="00495975" w:rsidP="0049597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Mobilizações para prevenção da violência sexual.</w:t>
            </w:r>
          </w:p>
        </w:tc>
        <w:tc>
          <w:tcPr>
            <w:tcW w:w="1134"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495975" w:rsidRPr="00205EE6" w:rsidRDefault="00495975" w:rsidP="005E1B85">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Secretaria Municipal de Assistência Social</w:t>
            </w:r>
          </w:p>
          <w:p w:rsidR="00495975" w:rsidRPr="00205EE6" w:rsidRDefault="00495975" w:rsidP="005E1B85">
            <w:pPr>
              <w:autoSpaceDE w:val="0"/>
              <w:autoSpaceDN w:val="0"/>
              <w:adjustRightInd w:val="0"/>
              <w:ind w:right="-142"/>
              <w:jc w:val="both"/>
              <w:rPr>
                <w:rFonts w:ascii="Times New Roman" w:hAnsi="Times New Roman" w:cs="Times New Roman"/>
                <w:bCs/>
                <w:sz w:val="24"/>
                <w:szCs w:val="24"/>
              </w:rPr>
            </w:pPr>
            <w:r w:rsidRPr="00205EE6">
              <w:rPr>
                <w:rFonts w:ascii="Times New Roman" w:hAnsi="Times New Roman" w:cs="Times New Roman"/>
                <w:bCs/>
                <w:sz w:val="24"/>
                <w:szCs w:val="24"/>
              </w:rPr>
              <w:t>Conselho Tutelar</w:t>
            </w:r>
          </w:p>
        </w:tc>
      </w:tr>
      <w:tr w:rsidR="00495975" w:rsidTr="00021388">
        <w:trPr>
          <w:trHeight w:val="317"/>
        </w:trPr>
        <w:tc>
          <w:tcPr>
            <w:tcW w:w="5070" w:type="dxa"/>
            <w:vMerge/>
          </w:tcPr>
          <w:p w:rsidR="00495975" w:rsidRPr="00166D3C" w:rsidRDefault="00495975" w:rsidP="006E5A8C">
            <w:pPr>
              <w:autoSpaceDE w:val="0"/>
              <w:autoSpaceDN w:val="0"/>
              <w:adjustRightInd w:val="0"/>
              <w:ind w:right="-142"/>
              <w:jc w:val="both"/>
              <w:rPr>
                <w:rFonts w:ascii="Times New Roman" w:hAnsi="Times New Roman" w:cs="Times New Roman"/>
                <w:sz w:val="24"/>
                <w:szCs w:val="24"/>
              </w:rPr>
            </w:pPr>
          </w:p>
        </w:tc>
        <w:tc>
          <w:tcPr>
            <w:tcW w:w="2126"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Reativação Fórum pelo fim da violência e a exploração sexual infanto-juvenil</w:t>
            </w:r>
          </w:p>
        </w:tc>
        <w:tc>
          <w:tcPr>
            <w:tcW w:w="3685" w:type="dxa"/>
          </w:tcPr>
          <w:p w:rsidR="00495975" w:rsidRDefault="00495975" w:rsidP="005E1B85">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Reativar Fórum pelo fim da violência e a exploração sexual infanto-juvenil</w:t>
            </w:r>
          </w:p>
        </w:tc>
        <w:tc>
          <w:tcPr>
            <w:tcW w:w="1134"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495975" w:rsidRPr="00205EE6" w:rsidRDefault="00495975" w:rsidP="005E1B85">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Coordenação do Fórum pelo fim da violência e a exploração sexual infanto-juvenil</w:t>
            </w:r>
          </w:p>
        </w:tc>
      </w:tr>
      <w:tr w:rsidR="00495975" w:rsidTr="00021388">
        <w:tc>
          <w:tcPr>
            <w:tcW w:w="5070" w:type="dxa"/>
            <w:vMerge w:val="restart"/>
          </w:tcPr>
          <w:p w:rsidR="00495975" w:rsidRPr="00344007" w:rsidRDefault="00495975" w:rsidP="006E5A8C">
            <w:pPr>
              <w:autoSpaceDE w:val="0"/>
              <w:autoSpaceDN w:val="0"/>
              <w:adjustRightInd w:val="0"/>
              <w:ind w:right="-142"/>
              <w:jc w:val="both"/>
              <w:rPr>
                <w:rFonts w:ascii="Times New Roman" w:hAnsi="Times New Roman" w:cs="Times New Roman"/>
                <w:sz w:val="24"/>
                <w:szCs w:val="24"/>
              </w:rPr>
            </w:pPr>
            <w:r w:rsidRPr="00344007">
              <w:rPr>
                <w:rFonts w:ascii="Times New Roman" w:hAnsi="Times New Roman" w:cs="Times New Roman"/>
                <w:sz w:val="24"/>
                <w:szCs w:val="24"/>
              </w:rPr>
              <w:t>Fortalecer as ações previstas no Plano Nacional de prevenção e erradicação do trabalho infantil e de proteção ao adolescente trabalhador.</w:t>
            </w:r>
          </w:p>
        </w:tc>
        <w:tc>
          <w:tcPr>
            <w:tcW w:w="2126"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Diagnóstico</w:t>
            </w:r>
          </w:p>
        </w:tc>
        <w:tc>
          <w:tcPr>
            <w:tcW w:w="3685"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Construir diagnóstico referente às crianças e adolescentes em trabalho infantil</w:t>
            </w:r>
          </w:p>
        </w:tc>
        <w:tc>
          <w:tcPr>
            <w:tcW w:w="1134"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2017</w:t>
            </w:r>
          </w:p>
        </w:tc>
        <w:tc>
          <w:tcPr>
            <w:tcW w:w="2127" w:type="dxa"/>
          </w:tcPr>
          <w:p w:rsidR="00495975" w:rsidRPr="00495975" w:rsidRDefault="00495975" w:rsidP="005E1B85">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Secretaria Municipal de Assistência Social</w:t>
            </w:r>
          </w:p>
          <w:p w:rsidR="00495975" w:rsidRPr="00495975" w:rsidRDefault="00495975" w:rsidP="005E1B85">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Conselho Tutelar</w:t>
            </w:r>
          </w:p>
        </w:tc>
      </w:tr>
      <w:tr w:rsidR="00495975" w:rsidTr="00021388">
        <w:tc>
          <w:tcPr>
            <w:tcW w:w="5070" w:type="dxa"/>
            <w:vMerge/>
          </w:tcPr>
          <w:p w:rsidR="00495975" w:rsidRPr="00344007" w:rsidRDefault="00495975" w:rsidP="006E5A8C">
            <w:pPr>
              <w:autoSpaceDE w:val="0"/>
              <w:autoSpaceDN w:val="0"/>
              <w:adjustRightInd w:val="0"/>
              <w:ind w:right="-142"/>
              <w:jc w:val="both"/>
              <w:rPr>
                <w:rFonts w:ascii="Times New Roman" w:hAnsi="Times New Roman" w:cs="Times New Roman"/>
                <w:sz w:val="24"/>
                <w:szCs w:val="24"/>
              </w:rPr>
            </w:pPr>
          </w:p>
        </w:tc>
        <w:tc>
          <w:tcPr>
            <w:tcW w:w="2126"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Nenhuma criança e/ou adolescente em situação de trabalho infantil</w:t>
            </w:r>
          </w:p>
        </w:tc>
        <w:tc>
          <w:tcPr>
            <w:tcW w:w="3685"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Promover a efetiva participação das crianças e adolescentes em trabalho infantil no PETI</w:t>
            </w:r>
          </w:p>
        </w:tc>
        <w:tc>
          <w:tcPr>
            <w:tcW w:w="1134"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2018</w:t>
            </w:r>
          </w:p>
        </w:tc>
        <w:tc>
          <w:tcPr>
            <w:tcW w:w="2127" w:type="dxa"/>
          </w:tcPr>
          <w:p w:rsidR="00495975" w:rsidRPr="00495975" w:rsidRDefault="00495975" w:rsidP="00B7450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Secretaria Municipal de Assistência Social</w:t>
            </w:r>
          </w:p>
        </w:tc>
      </w:tr>
      <w:tr w:rsidR="00495975" w:rsidTr="00021388">
        <w:tc>
          <w:tcPr>
            <w:tcW w:w="5070" w:type="dxa"/>
          </w:tcPr>
          <w:p w:rsidR="00495975" w:rsidRPr="00166D3C" w:rsidRDefault="00495975" w:rsidP="006E5A8C">
            <w:pPr>
              <w:autoSpaceDE w:val="0"/>
              <w:autoSpaceDN w:val="0"/>
              <w:adjustRightInd w:val="0"/>
              <w:ind w:right="-142"/>
              <w:jc w:val="both"/>
              <w:rPr>
                <w:rFonts w:ascii="Times New Roman" w:hAnsi="Times New Roman" w:cs="Times New Roman"/>
                <w:sz w:val="24"/>
                <w:szCs w:val="24"/>
              </w:rPr>
            </w:pPr>
            <w:proofErr w:type="gramStart"/>
            <w:r w:rsidRPr="00344007">
              <w:rPr>
                <w:rFonts w:ascii="Times New Roman" w:hAnsi="Times New Roman" w:cs="Times New Roman"/>
                <w:sz w:val="24"/>
                <w:szCs w:val="24"/>
              </w:rPr>
              <w:t>Implementar</w:t>
            </w:r>
            <w:proofErr w:type="gramEnd"/>
            <w:r w:rsidRPr="00344007">
              <w:rPr>
                <w:rFonts w:ascii="Times New Roman" w:hAnsi="Times New Roman" w:cs="Times New Roman"/>
                <w:sz w:val="24"/>
                <w:szCs w:val="24"/>
              </w:rPr>
              <w:t xml:space="preserve"> os serviços e programas de proteção dos direitos e responsabilização dos adolescentes em conflito com a lei, de acordo com os parâmetros do Sistema Nacional de Atendimento Socioeducativo.</w:t>
            </w:r>
          </w:p>
        </w:tc>
        <w:tc>
          <w:tcPr>
            <w:tcW w:w="2126"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Ao menos um encontro anual com poder judiciário/promotoria</w:t>
            </w:r>
          </w:p>
        </w:tc>
        <w:tc>
          <w:tcPr>
            <w:tcW w:w="3685"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Estreitar laços de comunicação entre o poder judiciário e as unidades de atendimento aos adolescentes em cumprimento de medidas socioeducativas</w:t>
            </w:r>
          </w:p>
        </w:tc>
        <w:tc>
          <w:tcPr>
            <w:tcW w:w="1134"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2018</w:t>
            </w:r>
          </w:p>
        </w:tc>
        <w:tc>
          <w:tcPr>
            <w:tcW w:w="2127" w:type="dxa"/>
          </w:tcPr>
          <w:p w:rsidR="00495975" w:rsidRPr="00495975" w:rsidRDefault="00495975" w:rsidP="006E5A8C">
            <w:pPr>
              <w:autoSpaceDE w:val="0"/>
              <w:autoSpaceDN w:val="0"/>
              <w:adjustRightInd w:val="0"/>
              <w:ind w:right="-142"/>
              <w:jc w:val="both"/>
              <w:rPr>
                <w:rFonts w:ascii="Times New Roman" w:hAnsi="Times New Roman" w:cs="Times New Roman"/>
                <w:bCs/>
                <w:sz w:val="24"/>
                <w:szCs w:val="24"/>
              </w:rPr>
            </w:pPr>
            <w:r w:rsidRPr="00495975">
              <w:rPr>
                <w:rFonts w:ascii="Times New Roman" w:hAnsi="Times New Roman" w:cs="Times New Roman"/>
                <w:bCs/>
                <w:sz w:val="24"/>
                <w:szCs w:val="24"/>
              </w:rPr>
              <w:t>Secretaria Municipal de Assistência Social</w:t>
            </w:r>
          </w:p>
        </w:tc>
      </w:tr>
      <w:tr w:rsidR="00495975" w:rsidTr="00021388">
        <w:tc>
          <w:tcPr>
            <w:tcW w:w="5070" w:type="dxa"/>
          </w:tcPr>
          <w:p w:rsidR="00495975" w:rsidRPr="00166D3C" w:rsidRDefault="00495975" w:rsidP="006E5A8C">
            <w:pPr>
              <w:autoSpaceDE w:val="0"/>
              <w:autoSpaceDN w:val="0"/>
              <w:adjustRightInd w:val="0"/>
              <w:ind w:right="-142"/>
              <w:jc w:val="both"/>
              <w:rPr>
                <w:rFonts w:ascii="Times New Roman" w:hAnsi="Times New Roman" w:cs="Times New Roman"/>
                <w:sz w:val="24"/>
                <w:szCs w:val="24"/>
              </w:rPr>
            </w:pPr>
            <w:r w:rsidRPr="00344007">
              <w:rPr>
                <w:rFonts w:ascii="Times New Roman" w:hAnsi="Times New Roman" w:cs="Times New Roman"/>
                <w:sz w:val="24"/>
                <w:szCs w:val="24"/>
              </w:rPr>
              <w:t xml:space="preserve">Definir e </w:t>
            </w:r>
            <w:proofErr w:type="gramStart"/>
            <w:r w:rsidRPr="00344007">
              <w:rPr>
                <w:rFonts w:ascii="Times New Roman" w:hAnsi="Times New Roman" w:cs="Times New Roman"/>
                <w:sz w:val="24"/>
                <w:szCs w:val="24"/>
              </w:rPr>
              <w:t>implementar</w:t>
            </w:r>
            <w:proofErr w:type="gramEnd"/>
            <w:r w:rsidRPr="00344007">
              <w:rPr>
                <w:rFonts w:ascii="Times New Roman" w:hAnsi="Times New Roman" w:cs="Times New Roman"/>
                <w:sz w:val="24"/>
                <w:szCs w:val="24"/>
              </w:rPr>
              <w:t xml:space="preserve"> políticas e programas de enfrentamento à morbimortalidade de crianças e adolescentes por causas externas, contemplando ações de prevenção, proteção, reabilitação e atenção integral às vítimas de acidentes e violências.</w:t>
            </w:r>
          </w:p>
        </w:tc>
        <w:tc>
          <w:tcPr>
            <w:tcW w:w="2126" w:type="dxa"/>
          </w:tcPr>
          <w:p w:rsidR="00495975" w:rsidRDefault="00495975" w:rsidP="00E630B3">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Elaboração </w:t>
            </w:r>
            <w:r w:rsidR="00E630B3">
              <w:rPr>
                <w:rFonts w:ascii="Times New Roman" w:hAnsi="Times New Roman" w:cs="Times New Roman"/>
                <w:bCs/>
                <w:color w:val="000000" w:themeColor="text1"/>
                <w:sz w:val="24"/>
                <w:szCs w:val="24"/>
              </w:rPr>
              <w:t>de um plano de ações.</w:t>
            </w:r>
          </w:p>
        </w:tc>
        <w:tc>
          <w:tcPr>
            <w:tcW w:w="3685" w:type="dxa"/>
          </w:tcPr>
          <w:p w:rsidR="00495975" w:rsidRDefault="00E630B3" w:rsidP="00E630B3">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Desenvolvimento de atividades estratégicas voltadas ao objetivo.</w:t>
            </w:r>
          </w:p>
        </w:tc>
        <w:tc>
          <w:tcPr>
            <w:tcW w:w="1134" w:type="dxa"/>
          </w:tcPr>
          <w:p w:rsidR="00495975" w:rsidRDefault="00E630B3"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495975" w:rsidRDefault="00E630B3"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CMDCA</w:t>
            </w:r>
          </w:p>
        </w:tc>
      </w:tr>
      <w:tr w:rsidR="00E630B3" w:rsidTr="00021388">
        <w:tc>
          <w:tcPr>
            <w:tcW w:w="5070" w:type="dxa"/>
            <w:vMerge w:val="restart"/>
          </w:tcPr>
          <w:p w:rsidR="00E630B3" w:rsidRPr="00E630B3" w:rsidRDefault="00E630B3" w:rsidP="006E5A8C">
            <w:pPr>
              <w:autoSpaceDE w:val="0"/>
              <w:autoSpaceDN w:val="0"/>
              <w:adjustRightInd w:val="0"/>
              <w:ind w:right="-142"/>
              <w:jc w:val="both"/>
              <w:rPr>
                <w:rFonts w:ascii="Times New Roman" w:hAnsi="Times New Roman" w:cs="Times New Roman"/>
                <w:sz w:val="24"/>
                <w:szCs w:val="24"/>
              </w:rPr>
            </w:pPr>
            <w:r w:rsidRPr="00E630B3">
              <w:rPr>
                <w:rFonts w:ascii="Times New Roman" w:hAnsi="Times New Roman" w:cs="Times New Roman"/>
                <w:sz w:val="24"/>
                <w:szCs w:val="24"/>
              </w:rPr>
              <w:t>Fortalecer e aprimora</w:t>
            </w:r>
            <w:r w:rsidRPr="00E630B3">
              <w:rPr>
                <w:rFonts w:ascii="Times New Roman" w:hAnsi="Times New Roman" w:cs="Times New Roman"/>
                <w:bCs/>
                <w:sz w:val="24"/>
                <w:szCs w:val="24"/>
              </w:rPr>
              <w:t xml:space="preserve">r </w:t>
            </w:r>
            <w:r w:rsidRPr="00E630B3">
              <w:rPr>
                <w:rFonts w:ascii="Times New Roman" w:hAnsi="Times New Roman" w:cs="Times New Roman"/>
                <w:sz w:val="24"/>
                <w:szCs w:val="24"/>
              </w:rPr>
              <w:t xml:space="preserve">os mecanismos de denúncia e notificação de violações dos direitos de crianças e </w:t>
            </w:r>
            <w:r w:rsidRPr="00E630B3">
              <w:rPr>
                <w:rFonts w:ascii="Times New Roman" w:hAnsi="Times New Roman" w:cs="Times New Roman"/>
                <w:sz w:val="24"/>
                <w:szCs w:val="24"/>
              </w:rPr>
              <w:lastRenderedPageBreak/>
              <w:t>adolescentes.</w:t>
            </w:r>
          </w:p>
        </w:tc>
        <w:tc>
          <w:tcPr>
            <w:tcW w:w="2126" w:type="dxa"/>
            <w:vMerge w:val="restart"/>
          </w:tcPr>
          <w:p w:rsidR="00E630B3" w:rsidRPr="00E630B3" w:rsidRDefault="00E630B3" w:rsidP="008A57E6">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lastRenderedPageBreak/>
              <w:t xml:space="preserve">Abranger todas as denúncias por meio </w:t>
            </w:r>
            <w:r w:rsidRPr="00E630B3">
              <w:rPr>
                <w:rFonts w:ascii="Times New Roman" w:hAnsi="Times New Roman" w:cs="Times New Roman"/>
                <w:bCs/>
                <w:sz w:val="24"/>
                <w:szCs w:val="24"/>
              </w:rPr>
              <w:lastRenderedPageBreak/>
              <w:t>de notificações</w:t>
            </w:r>
          </w:p>
        </w:tc>
        <w:tc>
          <w:tcPr>
            <w:tcW w:w="3685" w:type="dxa"/>
          </w:tcPr>
          <w:p w:rsidR="00E630B3" w:rsidRPr="00E630B3" w:rsidRDefault="00E630B3" w:rsidP="006E5A8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lastRenderedPageBreak/>
              <w:t xml:space="preserve">Encaminhamento das situações/casos de violência (física, psicológica e </w:t>
            </w:r>
            <w:r w:rsidRPr="00E630B3">
              <w:rPr>
                <w:rFonts w:ascii="Times New Roman" w:hAnsi="Times New Roman" w:cs="Times New Roman"/>
                <w:bCs/>
                <w:sz w:val="24"/>
                <w:szCs w:val="24"/>
              </w:rPr>
              <w:lastRenderedPageBreak/>
              <w:t>sexual) contra criança e adolescente à UBS para atendimento, notificação e acompanhamento.</w:t>
            </w:r>
          </w:p>
        </w:tc>
        <w:tc>
          <w:tcPr>
            <w:tcW w:w="1134" w:type="dxa"/>
          </w:tcPr>
          <w:p w:rsidR="00E630B3" w:rsidRPr="00E630B3" w:rsidRDefault="00E630B3" w:rsidP="006E5A8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lastRenderedPageBreak/>
              <w:t>2017</w:t>
            </w:r>
          </w:p>
        </w:tc>
        <w:tc>
          <w:tcPr>
            <w:tcW w:w="2127" w:type="dxa"/>
          </w:tcPr>
          <w:p w:rsidR="00E630B3" w:rsidRPr="00E630B3" w:rsidRDefault="00E630B3" w:rsidP="006E5A8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t>Secretaria Municipal de Saúde</w:t>
            </w:r>
          </w:p>
        </w:tc>
      </w:tr>
      <w:tr w:rsidR="00E630B3" w:rsidTr="00021388">
        <w:tc>
          <w:tcPr>
            <w:tcW w:w="5070" w:type="dxa"/>
            <w:vMerge/>
          </w:tcPr>
          <w:p w:rsidR="00E630B3" w:rsidRPr="00344007" w:rsidRDefault="00E630B3" w:rsidP="006E5A8C">
            <w:pPr>
              <w:autoSpaceDE w:val="0"/>
              <w:autoSpaceDN w:val="0"/>
              <w:adjustRightInd w:val="0"/>
              <w:ind w:right="-142"/>
              <w:jc w:val="both"/>
              <w:rPr>
                <w:rFonts w:ascii="Times New Roman" w:hAnsi="Times New Roman" w:cs="Times New Roman"/>
                <w:color w:val="000000"/>
                <w:sz w:val="24"/>
                <w:szCs w:val="24"/>
              </w:rPr>
            </w:pPr>
          </w:p>
        </w:tc>
        <w:tc>
          <w:tcPr>
            <w:tcW w:w="2126" w:type="dxa"/>
            <w:vMerge/>
          </w:tcPr>
          <w:p w:rsidR="00E630B3" w:rsidRDefault="00E630B3" w:rsidP="008A57E6">
            <w:pPr>
              <w:autoSpaceDE w:val="0"/>
              <w:autoSpaceDN w:val="0"/>
              <w:adjustRightInd w:val="0"/>
              <w:ind w:right="-142"/>
              <w:jc w:val="both"/>
              <w:rPr>
                <w:rFonts w:ascii="Times New Roman" w:hAnsi="Times New Roman" w:cs="Times New Roman"/>
                <w:bCs/>
                <w:color w:val="FF0000"/>
                <w:sz w:val="24"/>
                <w:szCs w:val="24"/>
              </w:rPr>
            </w:pPr>
          </w:p>
        </w:tc>
        <w:tc>
          <w:tcPr>
            <w:tcW w:w="3685" w:type="dxa"/>
          </w:tcPr>
          <w:p w:rsidR="00E630B3" w:rsidRPr="00E630B3" w:rsidRDefault="00E630B3" w:rsidP="00F05F6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t>Criação de um sistema municipal de recebimento e notificação de violência contra crianças e adolescentes</w:t>
            </w:r>
          </w:p>
        </w:tc>
        <w:tc>
          <w:tcPr>
            <w:tcW w:w="1134" w:type="dxa"/>
          </w:tcPr>
          <w:p w:rsidR="00E630B3" w:rsidRPr="00E630B3" w:rsidRDefault="00E630B3" w:rsidP="00F05F6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t>2017</w:t>
            </w:r>
          </w:p>
        </w:tc>
        <w:tc>
          <w:tcPr>
            <w:tcW w:w="2127" w:type="dxa"/>
          </w:tcPr>
          <w:p w:rsidR="00E630B3" w:rsidRPr="00E630B3" w:rsidRDefault="00E630B3" w:rsidP="00F05F6C">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t>CMDCA</w:t>
            </w:r>
          </w:p>
        </w:tc>
      </w:tr>
      <w:tr w:rsidR="00495975" w:rsidTr="00021388">
        <w:tc>
          <w:tcPr>
            <w:tcW w:w="5070" w:type="dxa"/>
            <w:vMerge/>
          </w:tcPr>
          <w:p w:rsidR="00495975" w:rsidRPr="00344007" w:rsidRDefault="00495975" w:rsidP="006E5A8C">
            <w:pPr>
              <w:autoSpaceDE w:val="0"/>
              <w:autoSpaceDN w:val="0"/>
              <w:adjustRightInd w:val="0"/>
              <w:ind w:right="-142"/>
              <w:jc w:val="both"/>
              <w:rPr>
                <w:rFonts w:ascii="Times New Roman" w:hAnsi="Times New Roman" w:cs="Times New Roman"/>
                <w:color w:val="000000"/>
                <w:sz w:val="24"/>
                <w:szCs w:val="24"/>
              </w:rPr>
            </w:pPr>
          </w:p>
        </w:tc>
        <w:tc>
          <w:tcPr>
            <w:tcW w:w="2126" w:type="dxa"/>
          </w:tcPr>
          <w:p w:rsidR="00495975" w:rsidRPr="00E630B3" w:rsidRDefault="00E630B3" w:rsidP="008A57E6">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bCs/>
                <w:sz w:val="24"/>
                <w:szCs w:val="24"/>
              </w:rPr>
              <w:t>100%</w:t>
            </w:r>
            <w:r>
              <w:rPr>
                <w:rFonts w:ascii="Times New Roman" w:hAnsi="Times New Roman" w:cs="Times New Roman"/>
                <w:bCs/>
                <w:sz w:val="24"/>
                <w:szCs w:val="24"/>
              </w:rPr>
              <w:t xml:space="preserve"> dos profissionais</w:t>
            </w:r>
            <w:r w:rsidRPr="00E630B3">
              <w:rPr>
                <w:rFonts w:ascii="Times New Roman" w:hAnsi="Times New Roman" w:cs="Times New Roman"/>
                <w:bCs/>
                <w:sz w:val="24"/>
                <w:szCs w:val="24"/>
              </w:rPr>
              <w:t xml:space="preserve"> capacitados</w:t>
            </w:r>
          </w:p>
        </w:tc>
        <w:tc>
          <w:tcPr>
            <w:tcW w:w="3685" w:type="dxa"/>
          </w:tcPr>
          <w:p w:rsidR="00495975" w:rsidRPr="00E630B3" w:rsidRDefault="00495975" w:rsidP="00E630B3">
            <w:pPr>
              <w:autoSpaceDE w:val="0"/>
              <w:autoSpaceDN w:val="0"/>
              <w:adjustRightInd w:val="0"/>
              <w:ind w:right="-142"/>
              <w:jc w:val="both"/>
              <w:rPr>
                <w:rFonts w:ascii="Times New Roman" w:hAnsi="Times New Roman" w:cs="Times New Roman"/>
                <w:bCs/>
                <w:sz w:val="24"/>
                <w:szCs w:val="24"/>
              </w:rPr>
            </w:pPr>
            <w:r w:rsidRPr="00E630B3">
              <w:rPr>
                <w:rFonts w:ascii="Times New Roman" w:hAnsi="Times New Roman" w:cs="Times New Roman"/>
                <w:sz w:val="24"/>
                <w:szCs w:val="24"/>
              </w:rPr>
              <w:t>Capacitar os profissionais</w:t>
            </w:r>
            <w:r w:rsidR="00E630B3" w:rsidRPr="00E630B3">
              <w:rPr>
                <w:rFonts w:ascii="Times New Roman" w:hAnsi="Times New Roman" w:cs="Times New Roman"/>
                <w:sz w:val="24"/>
                <w:szCs w:val="24"/>
              </w:rPr>
              <w:t xml:space="preserve"> da rede</w:t>
            </w:r>
            <w:r w:rsidRPr="00E630B3">
              <w:rPr>
                <w:rFonts w:ascii="Times New Roman" w:hAnsi="Times New Roman" w:cs="Times New Roman"/>
                <w:sz w:val="24"/>
                <w:szCs w:val="24"/>
              </w:rPr>
              <w:t xml:space="preserve"> para que possam identificar as crianças que sofrem algum tipo de violência familiar.</w:t>
            </w:r>
          </w:p>
        </w:tc>
        <w:tc>
          <w:tcPr>
            <w:tcW w:w="1134" w:type="dxa"/>
          </w:tcPr>
          <w:p w:rsidR="00495975" w:rsidRPr="00E630B3" w:rsidRDefault="00E630B3" w:rsidP="00F05F6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2018</w:t>
            </w:r>
          </w:p>
        </w:tc>
        <w:tc>
          <w:tcPr>
            <w:tcW w:w="2127" w:type="dxa"/>
          </w:tcPr>
          <w:p w:rsidR="00495975" w:rsidRPr="00E630B3" w:rsidRDefault="00E630B3" w:rsidP="00F05F6C">
            <w:pPr>
              <w:autoSpaceDE w:val="0"/>
              <w:autoSpaceDN w:val="0"/>
              <w:adjustRightInd w:val="0"/>
              <w:ind w:right="-142"/>
              <w:jc w:val="both"/>
              <w:rPr>
                <w:rFonts w:ascii="Times New Roman" w:hAnsi="Times New Roman" w:cs="Times New Roman"/>
                <w:bCs/>
                <w:sz w:val="24"/>
                <w:szCs w:val="24"/>
              </w:rPr>
            </w:pPr>
            <w:r>
              <w:rPr>
                <w:rFonts w:ascii="Times New Roman" w:hAnsi="Times New Roman" w:cs="Times New Roman"/>
                <w:bCs/>
                <w:sz w:val="24"/>
                <w:szCs w:val="24"/>
              </w:rPr>
              <w:t>CMDCA</w:t>
            </w:r>
          </w:p>
        </w:tc>
      </w:tr>
      <w:tr w:rsidR="00495975" w:rsidTr="00021388">
        <w:tc>
          <w:tcPr>
            <w:tcW w:w="5070" w:type="dxa"/>
          </w:tcPr>
          <w:p w:rsidR="00495975" w:rsidRPr="005B1FCB" w:rsidRDefault="00495975" w:rsidP="006E5A8C">
            <w:pPr>
              <w:jc w:val="both"/>
              <w:rPr>
                <w:rFonts w:ascii="Times New Roman" w:hAnsi="Times New Roman" w:cs="Times New Roman"/>
                <w:sz w:val="24"/>
                <w:szCs w:val="24"/>
              </w:rPr>
            </w:pPr>
          </w:p>
        </w:tc>
        <w:tc>
          <w:tcPr>
            <w:tcW w:w="2126"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495975" w:rsidRDefault="00495975"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424BFA" w:rsidRDefault="00424BFA" w:rsidP="00D026E2">
      <w:pPr>
        <w:autoSpaceDE w:val="0"/>
        <w:autoSpaceDN w:val="0"/>
        <w:adjustRightInd w:val="0"/>
        <w:ind w:right="-142"/>
        <w:jc w:val="both"/>
        <w:rPr>
          <w:rFonts w:ascii="Times New Roman" w:hAnsi="Times New Roman" w:cs="Times New Roman"/>
          <w:bCs/>
          <w:color w:val="000000" w:themeColor="text1"/>
          <w:sz w:val="24"/>
          <w:szCs w:val="24"/>
        </w:rPr>
      </w:pPr>
    </w:p>
    <w:p w:rsidR="00021388" w:rsidRDefault="00021388" w:rsidP="00D026E2">
      <w:pPr>
        <w:autoSpaceDE w:val="0"/>
        <w:autoSpaceDN w:val="0"/>
        <w:adjustRightInd w:val="0"/>
        <w:ind w:right="-142"/>
        <w:jc w:val="both"/>
        <w:rPr>
          <w:rFonts w:ascii="Times New Roman" w:hAnsi="Times New Roman" w:cs="Times New Roman"/>
          <w:bCs/>
          <w:color w:val="000000" w:themeColor="text1"/>
          <w:sz w:val="24"/>
          <w:szCs w:val="24"/>
        </w:rPr>
      </w:pPr>
    </w:p>
    <w:p w:rsidR="00424BFA" w:rsidRDefault="00424BFA" w:rsidP="00424BFA">
      <w:pPr>
        <w:jc w:val="both"/>
        <w:rPr>
          <w:rFonts w:ascii="Times New Roman" w:hAnsi="Times New Roman" w:cs="Times New Roman"/>
          <w:b/>
          <w:sz w:val="24"/>
          <w:szCs w:val="24"/>
        </w:rPr>
      </w:pPr>
      <w:r w:rsidRPr="00446B5C">
        <w:rPr>
          <w:rFonts w:ascii="Times New Roman" w:hAnsi="Times New Roman" w:cs="Times New Roman"/>
          <w:b/>
          <w:sz w:val="24"/>
          <w:szCs w:val="24"/>
        </w:rPr>
        <w:t>EIXO III</w:t>
      </w:r>
      <w:r>
        <w:rPr>
          <w:rFonts w:ascii="Times New Roman" w:hAnsi="Times New Roman" w:cs="Times New Roman"/>
          <w:b/>
          <w:sz w:val="24"/>
          <w:szCs w:val="24"/>
        </w:rPr>
        <w:t xml:space="preserve">: </w:t>
      </w:r>
      <w:r w:rsidRPr="00446B5C">
        <w:rPr>
          <w:rFonts w:ascii="Times New Roman" w:hAnsi="Times New Roman" w:cs="Times New Roman"/>
          <w:b/>
          <w:sz w:val="24"/>
          <w:szCs w:val="24"/>
        </w:rPr>
        <w:t>Prota</w:t>
      </w:r>
      <w:r>
        <w:rPr>
          <w:rFonts w:ascii="Times New Roman" w:hAnsi="Times New Roman" w:cs="Times New Roman"/>
          <w:b/>
          <w:sz w:val="24"/>
          <w:szCs w:val="24"/>
        </w:rPr>
        <w:t>gonismo e Parti</w:t>
      </w:r>
      <w:r w:rsidRPr="00446B5C">
        <w:rPr>
          <w:rFonts w:ascii="Times New Roman" w:hAnsi="Times New Roman" w:cs="Times New Roman"/>
          <w:b/>
          <w:sz w:val="24"/>
          <w:szCs w:val="24"/>
        </w:rPr>
        <w:t>cipação de Crianças e Adolescente</w:t>
      </w:r>
      <w:r w:rsidR="00B63B28">
        <w:rPr>
          <w:rFonts w:ascii="Times New Roman" w:hAnsi="Times New Roman" w:cs="Times New Roman"/>
          <w:b/>
          <w:sz w:val="24"/>
          <w:szCs w:val="24"/>
        </w:rPr>
        <w:t>s</w:t>
      </w:r>
    </w:p>
    <w:p w:rsidR="00424BFA" w:rsidRDefault="00424BFA" w:rsidP="00424BFA">
      <w:pPr>
        <w:autoSpaceDE w:val="0"/>
        <w:autoSpaceDN w:val="0"/>
        <w:adjustRightInd w:val="0"/>
        <w:ind w:right="-142"/>
        <w:jc w:val="both"/>
        <w:rPr>
          <w:rFonts w:ascii="Times New Roman" w:hAnsi="Times New Roman" w:cs="Times New Roman"/>
          <w:bCs/>
          <w:color w:val="000000" w:themeColor="text1"/>
          <w:sz w:val="24"/>
          <w:szCs w:val="24"/>
        </w:rPr>
      </w:pPr>
      <w:r w:rsidRPr="00424BFA">
        <w:rPr>
          <w:rFonts w:ascii="Times New Roman" w:hAnsi="Times New Roman" w:cs="Times New Roman"/>
          <w:bCs/>
          <w:color w:val="000000" w:themeColor="text1"/>
          <w:sz w:val="24"/>
          <w:szCs w:val="24"/>
          <w:u w:val="single"/>
        </w:rPr>
        <w:t xml:space="preserve">Diretriz </w:t>
      </w:r>
      <w:proofErr w:type="gramStart"/>
      <w:r w:rsidRPr="00424BFA">
        <w:rPr>
          <w:rFonts w:ascii="Times New Roman" w:hAnsi="Times New Roman" w:cs="Times New Roman"/>
          <w:bCs/>
          <w:color w:val="000000" w:themeColor="text1"/>
          <w:sz w:val="24"/>
          <w:szCs w:val="24"/>
          <w:u w:val="single"/>
        </w:rPr>
        <w:t>05:</w:t>
      </w:r>
      <w:proofErr w:type="gramEnd"/>
      <w:r w:rsidRPr="004F6A12">
        <w:rPr>
          <w:rFonts w:ascii="Times New Roman" w:hAnsi="Times New Roman" w:cs="Times New Roman"/>
          <w:bCs/>
          <w:color w:val="000000" w:themeColor="text1"/>
          <w:sz w:val="24"/>
          <w:szCs w:val="24"/>
        </w:rPr>
        <w:t>Fomento de estratégias e mecanismos que facilitem a expressão livre de crianças e adolescentes sobre os assuntos à eles relacionados e sua participação organizada, considerando sua condição peculiar de pessoas em desenvolvimento.</w:t>
      </w:r>
    </w:p>
    <w:tbl>
      <w:tblPr>
        <w:tblStyle w:val="Tabelacomgrade"/>
        <w:tblW w:w="0" w:type="auto"/>
        <w:tblLook w:val="04A0" w:firstRow="1" w:lastRow="0" w:firstColumn="1" w:lastColumn="0" w:noHBand="0" w:noVBand="1"/>
      </w:tblPr>
      <w:tblGrid>
        <w:gridCol w:w="5070"/>
        <w:gridCol w:w="2126"/>
        <w:gridCol w:w="3685"/>
        <w:gridCol w:w="1134"/>
        <w:gridCol w:w="2127"/>
      </w:tblGrid>
      <w:tr w:rsidR="00021388" w:rsidTr="00021388">
        <w:tc>
          <w:tcPr>
            <w:tcW w:w="5070"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021388" w:rsidRPr="00446B5C" w:rsidRDefault="00021388"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021388" w:rsidRPr="00446B5C" w:rsidRDefault="00021388"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04064E" w:rsidTr="00021388">
        <w:tc>
          <w:tcPr>
            <w:tcW w:w="5070" w:type="dxa"/>
            <w:vMerge w:val="restart"/>
          </w:tcPr>
          <w:p w:rsidR="0004064E" w:rsidRPr="004F6A12" w:rsidRDefault="0004064E" w:rsidP="006E5A8C">
            <w:pPr>
              <w:autoSpaceDE w:val="0"/>
              <w:autoSpaceDN w:val="0"/>
              <w:adjustRightInd w:val="0"/>
              <w:ind w:right="-142"/>
              <w:jc w:val="both"/>
              <w:rPr>
                <w:rFonts w:ascii="Times New Roman" w:hAnsi="Times New Roman" w:cs="Times New Roman"/>
                <w:sz w:val="24"/>
                <w:szCs w:val="24"/>
              </w:rPr>
            </w:pPr>
            <w:r w:rsidRPr="004F6A12">
              <w:rPr>
                <w:rFonts w:ascii="Times New Roman" w:hAnsi="Times New Roman" w:cs="Times New Roman"/>
                <w:sz w:val="24"/>
                <w:szCs w:val="24"/>
              </w:rPr>
              <w:t>Promover a participação de crianças e adolescentes, nos espaços de convivência e de construção da cidadania, inclusive nos processos de formulação</w:t>
            </w:r>
            <w:proofErr w:type="gramStart"/>
            <w:r w:rsidR="00B63B28">
              <w:rPr>
                <w:rFonts w:ascii="Times New Roman" w:hAnsi="Times New Roman" w:cs="Times New Roman"/>
                <w:sz w:val="24"/>
                <w:szCs w:val="24"/>
              </w:rPr>
              <w:t>,</w:t>
            </w:r>
            <w:r w:rsidRPr="004F6A12">
              <w:rPr>
                <w:rFonts w:ascii="Times New Roman" w:hAnsi="Times New Roman" w:cs="Times New Roman"/>
                <w:sz w:val="24"/>
                <w:szCs w:val="24"/>
              </w:rPr>
              <w:t>,</w:t>
            </w:r>
            <w:proofErr w:type="gramEnd"/>
            <w:r w:rsidRPr="004F6A12">
              <w:rPr>
                <w:rFonts w:ascii="Times New Roman" w:hAnsi="Times New Roman" w:cs="Times New Roman"/>
                <w:sz w:val="24"/>
                <w:szCs w:val="24"/>
              </w:rPr>
              <w:t xml:space="preserve"> deliberação, monitoramento e avaliação das políticas públicas.</w:t>
            </w:r>
          </w:p>
          <w:p w:rsidR="0004064E" w:rsidRPr="004F6A12" w:rsidRDefault="0004064E" w:rsidP="006E5A8C">
            <w:pPr>
              <w:rPr>
                <w:rFonts w:ascii="Times New Roman" w:hAnsi="Times New Roman" w:cs="Times New Roman"/>
                <w:sz w:val="24"/>
                <w:szCs w:val="24"/>
              </w:rPr>
            </w:pPr>
          </w:p>
        </w:tc>
        <w:tc>
          <w:tcPr>
            <w:tcW w:w="2126" w:type="dxa"/>
          </w:tcPr>
          <w:p w:rsidR="0004064E" w:rsidRPr="00B15462" w:rsidRDefault="00B15462" w:rsidP="006E5A8C">
            <w:pPr>
              <w:autoSpaceDE w:val="0"/>
              <w:autoSpaceDN w:val="0"/>
              <w:adjustRightInd w:val="0"/>
              <w:ind w:right="-142"/>
              <w:jc w:val="both"/>
              <w:rPr>
                <w:rFonts w:ascii="Times New Roman" w:hAnsi="Times New Roman" w:cs="Times New Roman"/>
                <w:bCs/>
                <w:sz w:val="24"/>
                <w:szCs w:val="24"/>
              </w:rPr>
            </w:pPr>
            <w:r w:rsidRPr="00B15462">
              <w:rPr>
                <w:rFonts w:ascii="Times New Roman" w:hAnsi="Times New Roman" w:cs="Times New Roman"/>
                <w:bCs/>
                <w:sz w:val="24"/>
                <w:szCs w:val="24"/>
              </w:rPr>
              <w:t>Participação de ao menos um adolescente/jovem em cada conselho</w:t>
            </w:r>
          </w:p>
        </w:tc>
        <w:tc>
          <w:tcPr>
            <w:tcW w:w="3685" w:type="dxa"/>
          </w:tcPr>
          <w:p w:rsidR="0004064E" w:rsidRPr="00B15462" w:rsidRDefault="00B15462" w:rsidP="00B15462">
            <w:pPr>
              <w:autoSpaceDE w:val="0"/>
              <w:autoSpaceDN w:val="0"/>
              <w:adjustRightInd w:val="0"/>
              <w:ind w:right="-142"/>
              <w:jc w:val="both"/>
              <w:rPr>
                <w:rFonts w:ascii="Times New Roman" w:hAnsi="Times New Roman" w:cs="Times New Roman"/>
                <w:bCs/>
                <w:sz w:val="24"/>
                <w:szCs w:val="24"/>
              </w:rPr>
            </w:pPr>
            <w:r w:rsidRPr="00B15462">
              <w:rPr>
                <w:rFonts w:ascii="Times New Roman" w:hAnsi="Times New Roman" w:cs="Times New Roman"/>
                <w:bCs/>
                <w:sz w:val="24"/>
                <w:szCs w:val="24"/>
              </w:rPr>
              <w:t>E</w:t>
            </w:r>
            <w:r w:rsidR="0004064E" w:rsidRPr="00B15462">
              <w:rPr>
                <w:rFonts w:ascii="Times New Roman" w:hAnsi="Times New Roman" w:cs="Times New Roman"/>
                <w:bCs/>
                <w:sz w:val="24"/>
                <w:szCs w:val="24"/>
              </w:rPr>
              <w:t xml:space="preserve">stratégias </w:t>
            </w:r>
            <w:r w:rsidRPr="00B15462">
              <w:rPr>
                <w:rFonts w:ascii="Times New Roman" w:hAnsi="Times New Roman" w:cs="Times New Roman"/>
                <w:bCs/>
                <w:sz w:val="24"/>
                <w:szCs w:val="24"/>
              </w:rPr>
              <w:t xml:space="preserve">para a inserção de </w:t>
            </w:r>
            <w:r w:rsidR="0004064E" w:rsidRPr="00B15462">
              <w:rPr>
                <w:rFonts w:ascii="Times New Roman" w:hAnsi="Times New Roman" w:cs="Times New Roman"/>
                <w:bCs/>
                <w:sz w:val="24"/>
                <w:szCs w:val="24"/>
              </w:rPr>
              <w:t xml:space="preserve">crianças e adolescentes </w:t>
            </w:r>
            <w:r w:rsidRPr="00B15462">
              <w:rPr>
                <w:rFonts w:ascii="Times New Roman" w:hAnsi="Times New Roman" w:cs="Times New Roman"/>
                <w:bCs/>
                <w:sz w:val="24"/>
                <w:szCs w:val="24"/>
              </w:rPr>
              <w:t>n</w:t>
            </w:r>
            <w:r w:rsidR="0004064E" w:rsidRPr="00B15462">
              <w:rPr>
                <w:rFonts w:ascii="Times New Roman" w:hAnsi="Times New Roman" w:cs="Times New Roman"/>
                <w:bCs/>
                <w:sz w:val="24"/>
                <w:szCs w:val="24"/>
              </w:rPr>
              <w:t>os conselhos existentes no município</w:t>
            </w:r>
            <w:proofErr w:type="gramStart"/>
            <w:r w:rsidRPr="00B15462">
              <w:rPr>
                <w:rFonts w:ascii="Times New Roman" w:hAnsi="Times New Roman" w:cs="Times New Roman"/>
                <w:bCs/>
                <w:sz w:val="24"/>
                <w:szCs w:val="24"/>
              </w:rPr>
              <w:t>,</w:t>
            </w:r>
            <w:r w:rsidR="0004064E" w:rsidRPr="00B15462">
              <w:rPr>
                <w:rFonts w:ascii="Times New Roman" w:hAnsi="Times New Roman" w:cs="Times New Roman"/>
                <w:bCs/>
                <w:sz w:val="24"/>
                <w:szCs w:val="24"/>
              </w:rPr>
              <w:t>,</w:t>
            </w:r>
            <w:proofErr w:type="gramEnd"/>
            <w:r w:rsidR="0004064E" w:rsidRPr="00B15462">
              <w:rPr>
                <w:rFonts w:ascii="Times New Roman" w:hAnsi="Times New Roman" w:cs="Times New Roman"/>
                <w:bCs/>
                <w:sz w:val="24"/>
                <w:szCs w:val="24"/>
              </w:rPr>
              <w:t xml:space="preserve"> possibilitando o entrosamento e a participação cidadã</w:t>
            </w:r>
            <w:r w:rsidRPr="00B15462">
              <w:rPr>
                <w:rFonts w:ascii="Times New Roman" w:hAnsi="Times New Roman" w:cs="Times New Roman"/>
                <w:bCs/>
                <w:sz w:val="24"/>
                <w:szCs w:val="24"/>
              </w:rPr>
              <w:t>.</w:t>
            </w:r>
          </w:p>
        </w:tc>
        <w:tc>
          <w:tcPr>
            <w:tcW w:w="1134" w:type="dxa"/>
          </w:tcPr>
          <w:p w:rsidR="0004064E" w:rsidRPr="00B15462" w:rsidRDefault="00B15462" w:rsidP="006E5A8C">
            <w:pPr>
              <w:autoSpaceDE w:val="0"/>
              <w:autoSpaceDN w:val="0"/>
              <w:adjustRightInd w:val="0"/>
              <w:ind w:right="-142"/>
              <w:jc w:val="both"/>
              <w:rPr>
                <w:rFonts w:ascii="Times New Roman" w:hAnsi="Times New Roman" w:cs="Times New Roman"/>
                <w:bCs/>
                <w:sz w:val="24"/>
                <w:szCs w:val="24"/>
              </w:rPr>
            </w:pPr>
            <w:r w:rsidRPr="00B15462">
              <w:rPr>
                <w:rFonts w:ascii="Times New Roman" w:hAnsi="Times New Roman" w:cs="Times New Roman"/>
                <w:bCs/>
                <w:sz w:val="24"/>
                <w:szCs w:val="24"/>
              </w:rPr>
              <w:t>2018</w:t>
            </w:r>
          </w:p>
        </w:tc>
        <w:tc>
          <w:tcPr>
            <w:tcW w:w="2127" w:type="dxa"/>
          </w:tcPr>
          <w:p w:rsidR="0004064E" w:rsidRPr="00B15462" w:rsidRDefault="00B15462" w:rsidP="006E5A8C">
            <w:pPr>
              <w:autoSpaceDE w:val="0"/>
              <w:autoSpaceDN w:val="0"/>
              <w:adjustRightInd w:val="0"/>
              <w:ind w:right="-142"/>
              <w:jc w:val="both"/>
              <w:rPr>
                <w:rFonts w:ascii="Times New Roman" w:hAnsi="Times New Roman" w:cs="Times New Roman"/>
                <w:bCs/>
                <w:sz w:val="24"/>
                <w:szCs w:val="24"/>
              </w:rPr>
            </w:pPr>
            <w:r w:rsidRPr="00B15462">
              <w:rPr>
                <w:rFonts w:ascii="Times New Roman" w:hAnsi="Times New Roman" w:cs="Times New Roman"/>
                <w:bCs/>
                <w:sz w:val="24"/>
                <w:szCs w:val="24"/>
              </w:rPr>
              <w:t>CMDCA</w:t>
            </w:r>
          </w:p>
        </w:tc>
      </w:tr>
      <w:tr w:rsidR="0004064E" w:rsidTr="00021388">
        <w:tc>
          <w:tcPr>
            <w:tcW w:w="5070" w:type="dxa"/>
            <w:vMerge/>
          </w:tcPr>
          <w:p w:rsidR="0004064E" w:rsidRPr="004F6A12" w:rsidRDefault="0004064E" w:rsidP="006E5A8C">
            <w:pPr>
              <w:autoSpaceDE w:val="0"/>
              <w:autoSpaceDN w:val="0"/>
              <w:adjustRightInd w:val="0"/>
              <w:ind w:right="-142"/>
              <w:jc w:val="both"/>
              <w:rPr>
                <w:rFonts w:ascii="Times New Roman" w:hAnsi="Times New Roman" w:cs="Times New Roman"/>
                <w:sz w:val="24"/>
                <w:szCs w:val="24"/>
              </w:rPr>
            </w:pPr>
          </w:p>
        </w:tc>
        <w:tc>
          <w:tcPr>
            <w:tcW w:w="2126" w:type="dxa"/>
          </w:tcPr>
          <w:p w:rsidR="0004064E" w:rsidRDefault="008F369C" w:rsidP="008F369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Requalificar grupos de representação estudantil</w:t>
            </w:r>
          </w:p>
        </w:tc>
        <w:tc>
          <w:tcPr>
            <w:tcW w:w="3685" w:type="dxa"/>
          </w:tcPr>
          <w:p w:rsidR="0004064E" w:rsidRPr="008F369C" w:rsidRDefault="008F369C" w:rsidP="00775014">
            <w:pPr>
              <w:autoSpaceDE w:val="0"/>
              <w:autoSpaceDN w:val="0"/>
              <w:adjustRightInd w:val="0"/>
              <w:ind w:right="-142"/>
              <w:jc w:val="both"/>
              <w:rPr>
                <w:rFonts w:ascii="Times New Roman" w:hAnsi="Times New Roman" w:cs="Times New Roman"/>
                <w:bCs/>
                <w:sz w:val="24"/>
                <w:szCs w:val="24"/>
              </w:rPr>
            </w:pPr>
            <w:r w:rsidRPr="008F369C">
              <w:rPr>
                <w:rFonts w:ascii="Times New Roman" w:hAnsi="Times New Roman" w:cs="Times New Roman"/>
                <w:bCs/>
                <w:sz w:val="24"/>
                <w:szCs w:val="24"/>
              </w:rPr>
              <w:t xml:space="preserve">Fortalecer a </w:t>
            </w:r>
            <w:r w:rsidR="0004064E" w:rsidRPr="008F369C">
              <w:rPr>
                <w:rFonts w:ascii="Times New Roman" w:hAnsi="Times New Roman" w:cs="Times New Roman"/>
                <w:bCs/>
                <w:sz w:val="24"/>
                <w:szCs w:val="24"/>
              </w:rPr>
              <w:t>atuação de Grêmio</w:t>
            </w:r>
            <w:r w:rsidR="00B63B28" w:rsidRPr="008F369C">
              <w:rPr>
                <w:rFonts w:ascii="Times New Roman" w:hAnsi="Times New Roman" w:cs="Times New Roman"/>
                <w:bCs/>
                <w:sz w:val="24"/>
                <w:szCs w:val="24"/>
              </w:rPr>
              <w:t>s</w:t>
            </w:r>
            <w:r w:rsidR="0004064E" w:rsidRPr="008F369C">
              <w:rPr>
                <w:rFonts w:ascii="Times New Roman" w:hAnsi="Times New Roman" w:cs="Times New Roman"/>
                <w:bCs/>
                <w:sz w:val="24"/>
                <w:szCs w:val="24"/>
              </w:rPr>
              <w:t xml:space="preserve"> Estudantis nas escolas como oportunidade para adolescentes se </w:t>
            </w:r>
            <w:r w:rsidR="0004064E" w:rsidRPr="008F369C">
              <w:rPr>
                <w:rFonts w:ascii="Times New Roman" w:hAnsi="Times New Roman" w:cs="Times New Roman"/>
                <w:bCs/>
                <w:sz w:val="24"/>
                <w:szCs w:val="24"/>
              </w:rPr>
              <w:lastRenderedPageBreak/>
              <w:t>envolverem e participarem projetando-se como lideres e representantes de seus pares</w:t>
            </w:r>
          </w:p>
        </w:tc>
        <w:tc>
          <w:tcPr>
            <w:tcW w:w="1134" w:type="dxa"/>
          </w:tcPr>
          <w:p w:rsidR="0004064E"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2017</w:t>
            </w:r>
          </w:p>
        </w:tc>
        <w:tc>
          <w:tcPr>
            <w:tcW w:w="2127" w:type="dxa"/>
          </w:tcPr>
          <w:p w:rsidR="008F369C" w:rsidRDefault="008F369C" w:rsidP="008F369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EEB Prof. </w:t>
            </w:r>
            <w:proofErr w:type="spellStart"/>
            <w:r>
              <w:rPr>
                <w:rFonts w:ascii="Times New Roman" w:hAnsi="Times New Roman" w:cs="Times New Roman"/>
                <w:bCs/>
                <w:color w:val="000000" w:themeColor="text1"/>
                <w:sz w:val="24"/>
                <w:szCs w:val="24"/>
              </w:rPr>
              <w:t>Zelindo</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Carbonera</w:t>
            </w:r>
            <w:proofErr w:type="spellEnd"/>
          </w:p>
          <w:p w:rsidR="0004064E" w:rsidRDefault="0004064E" w:rsidP="006E5A8C">
            <w:pPr>
              <w:autoSpaceDE w:val="0"/>
              <w:autoSpaceDN w:val="0"/>
              <w:adjustRightInd w:val="0"/>
              <w:ind w:right="-142"/>
              <w:jc w:val="both"/>
              <w:rPr>
                <w:rFonts w:ascii="Times New Roman" w:hAnsi="Times New Roman" w:cs="Times New Roman"/>
                <w:bCs/>
                <w:color w:val="000000" w:themeColor="text1"/>
                <w:sz w:val="24"/>
                <w:szCs w:val="24"/>
              </w:rPr>
            </w:pPr>
          </w:p>
        </w:tc>
      </w:tr>
      <w:tr w:rsidR="00CB6647" w:rsidTr="00021388">
        <w:tc>
          <w:tcPr>
            <w:tcW w:w="5070" w:type="dxa"/>
            <w:vMerge/>
          </w:tcPr>
          <w:p w:rsidR="00CB6647" w:rsidRPr="004F6A12" w:rsidRDefault="00CB6647" w:rsidP="006E5A8C">
            <w:pPr>
              <w:autoSpaceDE w:val="0"/>
              <w:autoSpaceDN w:val="0"/>
              <w:adjustRightInd w:val="0"/>
              <w:ind w:right="-142"/>
              <w:jc w:val="both"/>
              <w:rPr>
                <w:rFonts w:ascii="Times New Roman" w:hAnsi="Times New Roman" w:cs="Times New Roman"/>
                <w:sz w:val="24"/>
                <w:szCs w:val="24"/>
              </w:rPr>
            </w:pPr>
          </w:p>
        </w:tc>
        <w:tc>
          <w:tcPr>
            <w:tcW w:w="2126" w:type="dxa"/>
          </w:tcPr>
          <w:p w:rsidR="00CB6647"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00B15462">
              <w:rPr>
                <w:rFonts w:ascii="Times New Roman" w:hAnsi="Times New Roman" w:cs="Times New Roman"/>
                <w:bCs/>
                <w:color w:val="000000" w:themeColor="text1"/>
                <w:sz w:val="24"/>
                <w:szCs w:val="24"/>
              </w:rPr>
              <w:t>desão do público alvo</w:t>
            </w:r>
          </w:p>
        </w:tc>
        <w:tc>
          <w:tcPr>
            <w:tcW w:w="3685" w:type="dxa"/>
          </w:tcPr>
          <w:p w:rsidR="00CB6647" w:rsidRPr="008F369C" w:rsidRDefault="00CB6647" w:rsidP="00B15462">
            <w:pPr>
              <w:autoSpaceDE w:val="0"/>
              <w:autoSpaceDN w:val="0"/>
              <w:adjustRightInd w:val="0"/>
              <w:ind w:right="-142"/>
              <w:jc w:val="both"/>
              <w:rPr>
                <w:rFonts w:ascii="Times New Roman" w:hAnsi="Times New Roman" w:cs="Times New Roman"/>
                <w:bCs/>
                <w:sz w:val="24"/>
                <w:szCs w:val="24"/>
              </w:rPr>
            </w:pPr>
            <w:r w:rsidRPr="008F369C">
              <w:rPr>
                <w:rFonts w:ascii="Times New Roman" w:hAnsi="Times New Roman" w:cs="Times New Roman"/>
                <w:bCs/>
                <w:sz w:val="24"/>
                <w:szCs w:val="24"/>
              </w:rPr>
              <w:t>Incentivo</w:t>
            </w:r>
            <w:r w:rsidR="00B15462" w:rsidRPr="008F369C">
              <w:rPr>
                <w:rFonts w:ascii="Times New Roman" w:hAnsi="Times New Roman" w:cs="Times New Roman"/>
                <w:bCs/>
                <w:sz w:val="24"/>
                <w:szCs w:val="24"/>
              </w:rPr>
              <w:t xml:space="preserve"> à participação</w:t>
            </w:r>
            <w:r w:rsidRPr="008F369C">
              <w:rPr>
                <w:rFonts w:ascii="Times New Roman" w:hAnsi="Times New Roman" w:cs="Times New Roman"/>
                <w:bCs/>
                <w:sz w:val="24"/>
                <w:szCs w:val="24"/>
              </w:rPr>
              <w:t xml:space="preserve"> </w:t>
            </w:r>
            <w:r w:rsidR="00B15462" w:rsidRPr="008F369C">
              <w:rPr>
                <w:rFonts w:ascii="Times New Roman" w:hAnsi="Times New Roman" w:cs="Times New Roman"/>
                <w:bCs/>
                <w:sz w:val="24"/>
                <w:szCs w:val="24"/>
              </w:rPr>
              <w:t xml:space="preserve">nos </w:t>
            </w:r>
            <w:r w:rsidRPr="008F369C">
              <w:rPr>
                <w:rFonts w:ascii="Times New Roman" w:hAnsi="Times New Roman" w:cs="Times New Roman"/>
                <w:bCs/>
                <w:sz w:val="24"/>
                <w:szCs w:val="24"/>
              </w:rPr>
              <w:t>programa</w:t>
            </w:r>
            <w:r w:rsidR="00B15462" w:rsidRPr="008F369C">
              <w:rPr>
                <w:rFonts w:ascii="Times New Roman" w:hAnsi="Times New Roman" w:cs="Times New Roman"/>
                <w:bCs/>
                <w:sz w:val="24"/>
                <w:szCs w:val="24"/>
              </w:rPr>
              <w:t>s</w:t>
            </w:r>
            <w:r w:rsidRPr="008F369C">
              <w:rPr>
                <w:rFonts w:ascii="Times New Roman" w:hAnsi="Times New Roman" w:cs="Times New Roman"/>
                <w:bCs/>
                <w:sz w:val="24"/>
                <w:szCs w:val="24"/>
              </w:rPr>
              <w:t xml:space="preserve"> </w:t>
            </w:r>
            <w:r w:rsidR="00B15462" w:rsidRPr="008F369C">
              <w:rPr>
                <w:rFonts w:ascii="Times New Roman" w:hAnsi="Times New Roman" w:cs="Times New Roman"/>
                <w:bCs/>
                <w:sz w:val="24"/>
                <w:szCs w:val="24"/>
              </w:rPr>
              <w:t>legislativos (</w:t>
            </w:r>
            <w:r w:rsidRPr="008F369C">
              <w:rPr>
                <w:rFonts w:ascii="Times New Roman" w:hAnsi="Times New Roman" w:cs="Times New Roman"/>
                <w:bCs/>
                <w:sz w:val="24"/>
                <w:szCs w:val="24"/>
              </w:rPr>
              <w:t>Jovem Senador, Vereador Mirim</w:t>
            </w:r>
            <w:r w:rsidR="00B15462" w:rsidRPr="008F369C">
              <w:rPr>
                <w:rFonts w:ascii="Times New Roman" w:hAnsi="Times New Roman" w:cs="Times New Roman"/>
                <w:bCs/>
                <w:sz w:val="24"/>
                <w:szCs w:val="24"/>
              </w:rPr>
              <w:t xml:space="preserve"> e outros)</w:t>
            </w:r>
            <w:r w:rsidRPr="008F369C">
              <w:rPr>
                <w:rFonts w:ascii="Times New Roman" w:hAnsi="Times New Roman" w:cs="Times New Roman"/>
                <w:bCs/>
                <w:sz w:val="24"/>
                <w:szCs w:val="24"/>
              </w:rPr>
              <w:t>.</w:t>
            </w:r>
          </w:p>
        </w:tc>
        <w:tc>
          <w:tcPr>
            <w:tcW w:w="1134" w:type="dxa"/>
          </w:tcPr>
          <w:p w:rsidR="00CB6647"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CB6647"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EEB Prof. </w:t>
            </w:r>
            <w:proofErr w:type="spellStart"/>
            <w:r>
              <w:rPr>
                <w:rFonts w:ascii="Times New Roman" w:hAnsi="Times New Roman" w:cs="Times New Roman"/>
                <w:bCs/>
                <w:color w:val="000000" w:themeColor="text1"/>
                <w:sz w:val="24"/>
                <w:szCs w:val="24"/>
              </w:rPr>
              <w:t>Zelindo</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Carbonera</w:t>
            </w:r>
            <w:proofErr w:type="spellEnd"/>
          </w:p>
          <w:p w:rsidR="008F369C"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Poder Legislativo</w:t>
            </w:r>
          </w:p>
        </w:tc>
      </w:tr>
      <w:tr w:rsidR="0004064E" w:rsidTr="00021388">
        <w:tc>
          <w:tcPr>
            <w:tcW w:w="5070" w:type="dxa"/>
            <w:vMerge/>
          </w:tcPr>
          <w:p w:rsidR="0004064E" w:rsidRPr="004F6A12" w:rsidRDefault="0004064E" w:rsidP="006E5A8C">
            <w:pPr>
              <w:autoSpaceDE w:val="0"/>
              <w:autoSpaceDN w:val="0"/>
              <w:adjustRightInd w:val="0"/>
              <w:ind w:right="-142"/>
              <w:jc w:val="both"/>
              <w:rPr>
                <w:rFonts w:ascii="Times New Roman" w:hAnsi="Times New Roman" w:cs="Times New Roman"/>
                <w:sz w:val="24"/>
                <w:szCs w:val="24"/>
              </w:rPr>
            </w:pPr>
          </w:p>
        </w:tc>
        <w:tc>
          <w:tcPr>
            <w:tcW w:w="2126" w:type="dxa"/>
          </w:tcPr>
          <w:p w:rsidR="0004064E"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Ao menos um jovem participando de cada comissão</w:t>
            </w:r>
          </w:p>
        </w:tc>
        <w:tc>
          <w:tcPr>
            <w:tcW w:w="3685" w:type="dxa"/>
          </w:tcPr>
          <w:p w:rsidR="008F369C" w:rsidRPr="008F369C" w:rsidRDefault="008F369C" w:rsidP="0004064E">
            <w:pPr>
              <w:autoSpaceDE w:val="0"/>
              <w:autoSpaceDN w:val="0"/>
              <w:adjustRightInd w:val="0"/>
              <w:ind w:right="-142"/>
              <w:jc w:val="both"/>
              <w:rPr>
                <w:rFonts w:ascii="Times New Roman" w:eastAsia="Times New Roman" w:hAnsi="Times New Roman" w:cs="Times New Roman"/>
                <w:sz w:val="24"/>
                <w:szCs w:val="24"/>
              </w:rPr>
            </w:pPr>
            <w:r w:rsidRPr="008F369C">
              <w:rPr>
                <w:rFonts w:ascii="Times New Roman" w:eastAsia="Times New Roman" w:hAnsi="Times New Roman" w:cs="Times New Roman"/>
                <w:sz w:val="24"/>
                <w:szCs w:val="24"/>
              </w:rPr>
              <w:t>Inclusão de jovens nas comissões organizadoras de eventos e projetos municipais.</w:t>
            </w:r>
          </w:p>
        </w:tc>
        <w:tc>
          <w:tcPr>
            <w:tcW w:w="1134" w:type="dxa"/>
          </w:tcPr>
          <w:p w:rsidR="0004064E" w:rsidRDefault="008F369C"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04064E" w:rsidRDefault="00C310AE"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Poder executivo</w:t>
            </w:r>
          </w:p>
        </w:tc>
      </w:tr>
      <w:tr w:rsidR="00021388" w:rsidTr="00021388">
        <w:tc>
          <w:tcPr>
            <w:tcW w:w="5070" w:type="dxa"/>
          </w:tcPr>
          <w:p w:rsidR="00021388" w:rsidRPr="00C310AE" w:rsidRDefault="00021388" w:rsidP="006E5A8C">
            <w:pPr>
              <w:jc w:val="both"/>
              <w:rPr>
                <w:rFonts w:ascii="Times New Roman" w:hAnsi="Times New Roman" w:cs="Times New Roman"/>
                <w:sz w:val="24"/>
                <w:szCs w:val="24"/>
              </w:rPr>
            </w:pPr>
            <w:r w:rsidRPr="00C310AE">
              <w:rPr>
                <w:rFonts w:ascii="Times New Roman" w:hAnsi="Times New Roman" w:cs="Times New Roman"/>
                <w:sz w:val="24"/>
                <w:szCs w:val="24"/>
              </w:rPr>
              <w:t>Democratizar o acesso aos meios de comunicação para que crianças e adolescentes possam se expressar e manifestar suas opiniões</w:t>
            </w:r>
          </w:p>
        </w:tc>
        <w:tc>
          <w:tcPr>
            <w:tcW w:w="2126" w:type="dxa"/>
          </w:tcPr>
          <w:p w:rsidR="00021388" w:rsidRPr="00C310AE" w:rsidRDefault="00E311EC" w:rsidP="006E5A8C">
            <w:pPr>
              <w:autoSpaceDE w:val="0"/>
              <w:autoSpaceDN w:val="0"/>
              <w:adjustRightInd w:val="0"/>
              <w:ind w:right="-142"/>
              <w:jc w:val="both"/>
              <w:rPr>
                <w:rFonts w:ascii="Times New Roman" w:hAnsi="Times New Roman" w:cs="Times New Roman"/>
                <w:bCs/>
                <w:sz w:val="24"/>
                <w:szCs w:val="24"/>
              </w:rPr>
            </w:pPr>
            <w:r w:rsidRPr="00C310AE">
              <w:rPr>
                <w:rFonts w:ascii="Times New Roman" w:hAnsi="Times New Roman" w:cs="Times New Roman"/>
                <w:bCs/>
                <w:sz w:val="24"/>
                <w:szCs w:val="24"/>
              </w:rPr>
              <w:t>Dispor do espaço de comunicação</w:t>
            </w:r>
          </w:p>
        </w:tc>
        <w:tc>
          <w:tcPr>
            <w:tcW w:w="3685" w:type="dxa"/>
          </w:tcPr>
          <w:p w:rsidR="00E54167" w:rsidRPr="00C310AE" w:rsidRDefault="00E311EC" w:rsidP="00C310AE">
            <w:pPr>
              <w:autoSpaceDE w:val="0"/>
              <w:autoSpaceDN w:val="0"/>
              <w:adjustRightInd w:val="0"/>
              <w:ind w:right="-142"/>
              <w:rPr>
                <w:rFonts w:ascii="Times New Roman" w:hAnsi="Times New Roman" w:cs="Times New Roman"/>
                <w:bCs/>
                <w:sz w:val="24"/>
                <w:szCs w:val="24"/>
              </w:rPr>
            </w:pPr>
            <w:r w:rsidRPr="00C310AE">
              <w:rPr>
                <w:rFonts w:ascii="Times New Roman" w:hAnsi="Times New Roman" w:cs="Times New Roman"/>
                <w:bCs/>
                <w:sz w:val="24"/>
                <w:szCs w:val="24"/>
              </w:rPr>
              <w:t>Criar espaço</w:t>
            </w:r>
            <w:r w:rsidR="00C310AE">
              <w:rPr>
                <w:rFonts w:ascii="Times New Roman" w:hAnsi="Times New Roman" w:cs="Times New Roman"/>
                <w:bCs/>
                <w:sz w:val="24"/>
                <w:szCs w:val="24"/>
              </w:rPr>
              <w:t xml:space="preserve"> virtual ou mecanismo impresso</w:t>
            </w:r>
            <w:r w:rsidRPr="00C310AE">
              <w:rPr>
                <w:rFonts w:ascii="Times New Roman" w:hAnsi="Times New Roman" w:cs="Times New Roman"/>
                <w:bCs/>
                <w:sz w:val="24"/>
                <w:szCs w:val="24"/>
              </w:rPr>
              <w:t xml:space="preserve"> para</w:t>
            </w:r>
            <w:r w:rsidR="00E54167" w:rsidRPr="00C310AE">
              <w:rPr>
                <w:rFonts w:ascii="Times New Roman" w:hAnsi="Times New Roman" w:cs="Times New Roman"/>
                <w:bCs/>
                <w:sz w:val="24"/>
                <w:szCs w:val="24"/>
              </w:rPr>
              <w:t xml:space="preserve"> manifestação de opiniões, críticas, sugestões</w:t>
            </w:r>
            <w:r w:rsidR="00C310AE">
              <w:rPr>
                <w:rFonts w:ascii="Times New Roman" w:hAnsi="Times New Roman" w:cs="Times New Roman"/>
                <w:bCs/>
                <w:sz w:val="24"/>
                <w:szCs w:val="24"/>
              </w:rPr>
              <w:t xml:space="preserve"> dos mais variados assuntos</w:t>
            </w:r>
            <w:r w:rsidR="00E54167" w:rsidRPr="00C310AE">
              <w:rPr>
                <w:rFonts w:ascii="Times New Roman" w:hAnsi="Times New Roman" w:cs="Times New Roman"/>
                <w:bCs/>
                <w:sz w:val="24"/>
                <w:szCs w:val="24"/>
              </w:rPr>
              <w:t>.</w:t>
            </w:r>
          </w:p>
        </w:tc>
        <w:tc>
          <w:tcPr>
            <w:tcW w:w="1134" w:type="dxa"/>
          </w:tcPr>
          <w:p w:rsidR="00021388" w:rsidRPr="00C310AE" w:rsidRDefault="00E311EC" w:rsidP="006E5A8C">
            <w:pPr>
              <w:autoSpaceDE w:val="0"/>
              <w:autoSpaceDN w:val="0"/>
              <w:adjustRightInd w:val="0"/>
              <w:ind w:right="-142"/>
              <w:jc w:val="both"/>
              <w:rPr>
                <w:rFonts w:ascii="Times New Roman" w:hAnsi="Times New Roman" w:cs="Times New Roman"/>
                <w:bCs/>
                <w:sz w:val="24"/>
                <w:szCs w:val="24"/>
              </w:rPr>
            </w:pPr>
            <w:r w:rsidRPr="00C310AE">
              <w:rPr>
                <w:rFonts w:ascii="Times New Roman" w:hAnsi="Times New Roman" w:cs="Times New Roman"/>
                <w:bCs/>
                <w:sz w:val="24"/>
                <w:szCs w:val="24"/>
              </w:rPr>
              <w:t>2018</w:t>
            </w:r>
          </w:p>
        </w:tc>
        <w:tc>
          <w:tcPr>
            <w:tcW w:w="2127" w:type="dxa"/>
          </w:tcPr>
          <w:p w:rsidR="00E311EC" w:rsidRPr="00C310AE" w:rsidRDefault="00E311EC" w:rsidP="006E5A8C">
            <w:pPr>
              <w:autoSpaceDE w:val="0"/>
              <w:autoSpaceDN w:val="0"/>
              <w:adjustRightInd w:val="0"/>
              <w:ind w:right="-142"/>
              <w:jc w:val="both"/>
              <w:rPr>
                <w:rFonts w:ascii="Times New Roman" w:hAnsi="Times New Roman" w:cs="Times New Roman"/>
                <w:bCs/>
                <w:sz w:val="24"/>
                <w:szCs w:val="24"/>
              </w:rPr>
            </w:pPr>
            <w:r w:rsidRPr="00C310AE">
              <w:rPr>
                <w:rFonts w:ascii="Times New Roman" w:hAnsi="Times New Roman" w:cs="Times New Roman"/>
                <w:bCs/>
                <w:sz w:val="24"/>
                <w:szCs w:val="24"/>
              </w:rPr>
              <w:t>Poder executivo</w:t>
            </w:r>
          </w:p>
        </w:tc>
      </w:tr>
      <w:tr w:rsidR="00021388" w:rsidTr="00021388">
        <w:tc>
          <w:tcPr>
            <w:tcW w:w="5070" w:type="dxa"/>
          </w:tcPr>
          <w:p w:rsidR="00021388" w:rsidRPr="005B1FCB" w:rsidRDefault="00021388" w:rsidP="006E5A8C">
            <w:pPr>
              <w:jc w:val="both"/>
              <w:rPr>
                <w:rFonts w:ascii="Times New Roman" w:hAnsi="Times New Roman" w:cs="Times New Roman"/>
                <w:sz w:val="24"/>
                <w:szCs w:val="24"/>
              </w:rPr>
            </w:pPr>
          </w:p>
        </w:tc>
        <w:tc>
          <w:tcPr>
            <w:tcW w:w="2126" w:type="dxa"/>
          </w:tcPr>
          <w:p w:rsidR="00021388" w:rsidRDefault="00021388"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021388" w:rsidRDefault="00021388"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021388" w:rsidRDefault="00021388"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021388" w:rsidRDefault="00021388"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424BFA" w:rsidRDefault="00424BFA" w:rsidP="00D026E2">
      <w:pPr>
        <w:autoSpaceDE w:val="0"/>
        <w:autoSpaceDN w:val="0"/>
        <w:adjustRightInd w:val="0"/>
        <w:ind w:right="-142"/>
        <w:jc w:val="both"/>
        <w:rPr>
          <w:rFonts w:ascii="Times New Roman" w:hAnsi="Times New Roman" w:cs="Times New Roman"/>
          <w:bCs/>
          <w:color w:val="000000" w:themeColor="text1"/>
          <w:sz w:val="24"/>
          <w:szCs w:val="24"/>
        </w:rPr>
      </w:pPr>
    </w:p>
    <w:p w:rsidR="00424BFA" w:rsidRDefault="00424BFA" w:rsidP="00424BFA">
      <w:pPr>
        <w:jc w:val="both"/>
        <w:rPr>
          <w:rFonts w:ascii="Times New Roman" w:hAnsi="Times New Roman" w:cs="Times New Roman"/>
          <w:b/>
          <w:sz w:val="24"/>
          <w:szCs w:val="24"/>
        </w:rPr>
      </w:pPr>
      <w:r w:rsidRPr="00446B5C">
        <w:rPr>
          <w:rFonts w:ascii="Times New Roman" w:hAnsi="Times New Roman" w:cs="Times New Roman"/>
          <w:b/>
          <w:sz w:val="24"/>
          <w:szCs w:val="24"/>
        </w:rPr>
        <w:t>EIXO IV</w:t>
      </w:r>
      <w:r>
        <w:rPr>
          <w:rFonts w:ascii="Times New Roman" w:hAnsi="Times New Roman" w:cs="Times New Roman"/>
          <w:b/>
          <w:sz w:val="24"/>
          <w:szCs w:val="24"/>
        </w:rPr>
        <w:t xml:space="preserve">: </w:t>
      </w:r>
      <w:r w:rsidRPr="00446B5C">
        <w:rPr>
          <w:rFonts w:ascii="Times New Roman" w:hAnsi="Times New Roman" w:cs="Times New Roman"/>
          <w:b/>
          <w:sz w:val="24"/>
          <w:szCs w:val="24"/>
        </w:rPr>
        <w:t>Controle Social da Efetivação dos Direitos</w:t>
      </w:r>
    </w:p>
    <w:p w:rsidR="00424BFA" w:rsidRDefault="00424BFA" w:rsidP="00D026E2">
      <w:pPr>
        <w:autoSpaceDE w:val="0"/>
        <w:autoSpaceDN w:val="0"/>
        <w:adjustRightInd w:val="0"/>
        <w:ind w:right="-142"/>
        <w:jc w:val="both"/>
        <w:rPr>
          <w:rFonts w:ascii="Times New Roman" w:hAnsi="Times New Roman" w:cs="Times New Roman"/>
          <w:bCs/>
          <w:color w:val="000000" w:themeColor="text1"/>
          <w:sz w:val="24"/>
          <w:szCs w:val="24"/>
        </w:rPr>
      </w:pPr>
      <w:r w:rsidRPr="00A6735B">
        <w:rPr>
          <w:rFonts w:ascii="Times New Roman" w:hAnsi="Times New Roman" w:cs="Times New Roman"/>
          <w:bCs/>
          <w:sz w:val="24"/>
          <w:szCs w:val="24"/>
          <w:u w:val="single"/>
        </w:rPr>
        <w:t>Diretriz 06</w:t>
      </w:r>
      <w:r>
        <w:rPr>
          <w:rFonts w:ascii="Times New Roman" w:hAnsi="Times New Roman" w:cs="Times New Roman"/>
          <w:bCs/>
          <w:sz w:val="24"/>
          <w:szCs w:val="24"/>
          <w:u w:val="single"/>
        </w:rPr>
        <w:t>:</w:t>
      </w:r>
      <w:r>
        <w:rPr>
          <w:rFonts w:ascii="Times New Roman" w:hAnsi="Times New Roman" w:cs="Times New Roman"/>
          <w:bCs/>
          <w:sz w:val="24"/>
          <w:szCs w:val="24"/>
        </w:rPr>
        <w:t xml:space="preserve"> U</w:t>
      </w:r>
      <w:r w:rsidRPr="00A6735B">
        <w:rPr>
          <w:rFonts w:ascii="Times New Roman" w:hAnsi="Times New Roman" w:cs="Times New Roman"/>
          <w:bCs/>
          <w:sz w:val="24"/>
          <w:szCs w:val="24"/>
        </w:rPr>
        <w:t>niversalização e fortalecimento dos conselhos de direitos da criança e do adolescente para assegurar seu caráter paritário, deliberativo e controlador, garantindo a natureza vinculante de suas decisões.</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Tr="00981D30">
        <w:tc>
          <w:tcPr>
            <w:tcW w:w="5070"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981D30" w:rsidRPr="00446B5C" w:rsidRDefault="00981D30"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007A39" w:rsidTr="00981D30">
        <w:tc>
          <w:tcPr>
            <w:tcW w:w="5070" w:type="dxa"/>
          </w:tcPr>
          <w:p w:rsidR="00007A39" w:rsidRPr="005B1FCB" w:rsidRDefault="00007A39" w:rsidP="006E5A8C">
            <w:pPr>
              <w:jc w:val="both"/>
              <w:rPr>
                <w:rFonts w:ascii="Times New Roman" w:hAnsi="Times New Roman" w:cs="Times New Roman"/>
                <w:sz w:val="24"/>
                <w:szCs w:val="24"/>
              </w:rPr>
            </w:pPr>
            <w:r w:rsidRPr="00A6735B">
              <w:rPr>
                <w:rFonts w:ascii="Times New Roman" w:hAnsi="Times New Roman" w:cs="Times New Roman"/>
                <w:sz w:val="24"/>
                <w:szCs w:val="24"/>
              </w:rPr>
              <w:t>Promover a implantação universal dos Conselhos de Direitos da Criança e do Adolescente, fortalecendo suas atribuições de mobilizar a sociedade, formular, acompanhar e avaliar as políticas públicas para crianças e adolescentes.</w:t>
            </w:r>
          </w:p>
        </w:tc>
        <w:tc>
          <w:tcPr>
            <w:tcW w:w="2126" w:type="dxa"/>
          </w:tcPr>
          <w:p w:rsidR="00007A39" w:rsidRDefault="005E1B8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Funcionamento pleno do CMDCA</w:t>
            </w:r>
          </w:p>
        </w:tc>
        <w:tc>
          <w:tcPr>
            <w:tcW w:w="3685" w:type="dxa"/>
          </w:tcPr>
          <w:p w:rsidR="00007A39" w:rsidRPr="00422E5A" w:rsidRDefault="00007A39" w:rsidP="00DD0448">
            <w:pPr>
              <w:autoSpaceDE w:val="0"/>
              <w:autoSpaceDN w:val="0"/>
              <w:adjustRightInd w:val="0"/>
              <w:ind w:right="-142"/>
              <w:jc w:val="both"/>
              <w:rPr>
                <w:rFonts w:ascii="Times New Roman" w:hAnsi="Times New Roman" w:cs="Times New Roman"/>
                <w:bCs/>
                <w:sz w:val="24"/>
                <w:szCs w:val="24"/>
              </w:rPr>
            </w:pPr>
            <w:r w:rsidRPr="00422E5A">
              <w:rPr>
                <w:rFonts w:ascii="Times New Roman" w:hAnsi="Times New Roman" w:cs="Times New Roman"/>
                <w:bCs/>
                <w:sz w:val="24"/>
                <w:szCs w:val="24"/>
              </w:rPr>
              <w:t>Fortalecimento do Conselho Municipal dos Direitos das Crianças e Adolescentes</w:t>
            </w:r>
          </w:p>
        </w:tc>
        <w:tc>
          <w:tcPr>
            <w:tcW w:w="1134" w:type="dxa"/>
          </w:tcPr>
          <w:p w:rsidR="00007A39" w:rsidRDefault="005E1B8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w:t>
            </w:r>
          </w:p>
        </w:tc>
        <w:tc>
          <w:tcPr>
            <w:tcW w:w="2127" w:type="dxa"/>
          </w:tcPr>
          <w:p w:rsidR="00007A39" w:rsidRDefault="005E1B8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Comissão do plano decenal</w:t>
            </w:r>
          </w:p>
          <w:p w:rsidR="005E1B85" w:rsidRDefault="005E1B85" w:rsidP="006E5A8C">
            <w:pPr>
              <w:autoSpaceDE w:val="0"/>
              <w:autoSpaceDN w:val="0"/>
              <w:adjustRightInd w:val="0"/>
              <w:ind w:right="-14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Sec. Municipal de Assistência </w:t>
            </w:r>
            <w:proofErr w:type="gramStart"/>
            <w:r>
              <w:rPr>
                <w:rFonts w:ascii="Times New Roman" w:hAnsi="Times New Roman" w:cs="Times New Roman"/>
                <w:bCs/>
                <w:color w:val="000000" w:themeColor="text1"/>
                <w:sz w:val="24"/>
                <w:szCs w:val="24"/>
              </w:rPr>
              <w:t>Social</w:t>
            </w:r>
            <w:proofErr w:type="gramEnd"/>
          </w:p>
        </w:tc>
      </w:tr>
      <w:tr w:rsidR="00007A39" w:rsidTr="00981D30">
        <w:tc>
          <w:tcPr>
            <w:tcW w:w="5070" w:type="dxa"/>
          </w:tcPr>
          <w:p w:rsidR="00007A39" w:rsidRPr="005E1B85" w:rsidRDefault="00007A39" w:rsidP="005E1B85">
            <w:pPr>
              <w:jc w:val="both"/>
              <w:rPr>
                <w:rFonts w:ascii="Times New Roman" w:hAnsi="Times New Roman" w:cs="Times New Roman"/>
                <w:sz w:val="24"/>
                <w:szCs w:val="24"/>
              </w:rPr>
            </w:pPr>
            <w:r w:rsidRPr="005E1B85">
              <w:rPr>
                <w:rFonts w:ascii="Times New Roman" w:hAnsi="Times New Roman" w:cs="Times New Roman"/>
                <w:sz w:val="24"/>
                <w:szCs w:val="24"/>
              </w:rPr>
              <w:t xml:space="preserve">Desenvolver metodologias e sistemas </w:t>
            </w:r>
            <w:r w:rsidR="005E1B85" w:rsidRPr="005E1B85">
              <w:rPr>
                <w:rFonts w:ascii="Times New Roman" w:hAnsi="Times New Roman" w:cs="Times New Roman"/>
                <w:sz w:val="24"/>
                <w:szCs w:val="24"/>
              </w:rPr>
              <w:t xml:space="preserve">de monitoramento e avaliação </w:t>
            </w:r>
            <w:r w:rsidRPr="005E1B85">
              <w:rPr>
                <w:rFonts w:ascii="Times New Roman" w:hAnsi="Times New Roman" w:cs="Times New Roman"/>
                <w:sz w:val="24"/>
                <w:szCs w:val="24"/>
              </w:rPr>
              <w:t xml:space="preserve">do Plano Decenal </w:t>
            </w:r>
            <w:r w:rsidR="005E1B85" w:rsidRPr="005E1B85">
              <w:rPr>
                <w:rFonts w:ascii="Times New Roman" w:hAnsi="Times New Roman" w:cs="Times New Roman"/>
                <w:sz w:val="24"/>
                <w:szCs w:val="24"/>
              </w:rPr>
              <w:t xml:space="preserve">Municipal </w:t>
            </w:r>
            <w:r w:rsidRPr="005E1B85">
              <w:rPr>
                <w:rFonts w:ascii="Times New Roman" w:hAnsi="Times New Roman" w:cs="Times New Roman"/>
                <w:sz w:val="24"/>
                <w:szCs w:val="24"/>
              </w:rPr>
              <w:t xml:space="preserve">dos Direitos Humanos de Crianças e </w:t>
            </w:r>
            <w:r w:rsidRPr="005E1B85">
              <w:rPr>
                <w:rFonts w:ascii="Times New Roman" w:hAnsi="Times New Roman" w:cs="Times New Roman"/>
                <w:sz w:val="24"/>
                <w:szCs w:val="24"/>
              </w:rPr>
              <w:lastRenderedPageBreak/>
              <w:t>Adolescentes.</w:t>
            </w:r>
          </w:p>
        </w:tc>
        <w:tc>
          <w:tcPr>
            <w:tcW w:w="2126" w:type="dxa"/>
          </w:tcPr>
          <w:p w:rsidR="00007A39" w:rsidRPr="005E1B85" w:rsidRDefault="005E1B85" w:rsidP="006E5A8C">
            <w:pPr>
              <w:autoSpaceDE w:val="0"/>
              <w:autoSpaceDN w:val="0"/>
              <w:adjustRightInd w:val="0"/>
              <w:ind w:right="-142"/>
              <w:jc w:val="both"/>
              <w:rPr>
                <w:rFonts w:ascii="Times New Roman" w:hAnsi="Times New Roman" w:cs="Times New Roman"/>
                <w:bCs/>
                <w:sz w:val="24"/>
                <w:szCs w:val="24"/>
              </w:rPr>
            </w:pPr>
            <w:r w:rsidRPr="005E1B85">
              <w:rPr>
                <w:rFonts w:ascii="Times New Roman" w:hAnsi="Times New Roman" w:cs="Times New Roman"/>
                <w:bCs/>
                <w:sz w:val="24"/>
                <w:szCs w:val="24"/>
              </w:rPr>
              <w:lastRenderedPageBreak/>
              <w:t>Fiscalização de 100% das atividades do Plano Decenal</w:t>
            </w:r>
          </w:p>
        </w:tc>
        <w:tc>
          <w:tcPr>
            <w:tcW w:w="3685" w:type="dxa"/>
          </w:tcPr>
          <w:p w:rsidR="00007A39" w:rsidRPr="005E1B85" w:rsidRDefault="005E1B85" w:rsidP="005E1B85">
            <w:pPr>
              <w:autoSpaceDE w:val="0"/>
              <w:autoSpaceDN w:val="0"/>
              <w:adjustRightInd w:val="0"/>
              <w:ind w:right="-142"/>
              <w:jc w:val="both"/>
              <w:rPr>
                <w:rFonts w:ascii="Times New Roman" w:hAnsi="Times New Roman" w:cs="Times New Roman"/>
                <w:bCs/>
                <w:sz w:val="24"/>
                <w:szCs w:val="24"/>
              </w:rPr>
            </w:pPr>
            <w:r w:rsidRPr="005E1B85">
              <w:rPr>
                <w:rFonts w:ascii="Times New Roman" w:hAnsi="Times New Roman" w:cs="Times New Roman"/>
                <w:bCs/>
                <w:sz w:val="24"/>
                <w:szCs w:val="24"/>
              </w:rPr>
              <w:t>Acompanhamento do plano e elaboração de relatório anual.</w:t>
            </w:r>
          </w:p>
        </w:tc>
        <w:tc>
          <w:tcPr>
            <w:tcW w:w="1134" w:type="dxa"/>
          </w:tcPr>
          <w:p w:rsidR="00007A39" w:rsidRPr="005E1B85" w:rsidRDefault="005E1B85" w:rsidP="006E5A8C">
            <w:pPr>
              <w:autoSpaceDE w:val="0"/>
              <w:autoSpaceDN w:val="0"/>
              <w:adjustRightInd w:val="0"/>
              <w:ind w:right="-142"/>
              <w:jc w:val="both"/>
              <w:rPr>
                <w:rFonts w:ascii="Times New Roman" w:hAnsi="Times New Roman" w:cs="Times New Roman"/>
                <w:bCs/>
                <w:sz w:val="24"/>
                <w:szCs w:val="24"/>
              </w:rPr>
            </w:pPr>
            <w:r w:rsidRPr="005E1B85">
              <w:rPr>
                <w:rFonts w:ascii="Times New Roman" w:hAnsi="Times New Roman" w:cs="Times New Roman"/>
                <w:bCs/>
                <w:sz w:val="24"/>
                <w:szCs w:val="24"/>
              </w:rPr>
              <w:t>2018</w:t>
            </w:r>
          </w:p>
        </w:tc>
        <w:tc>
          <w:tcPr>
            <w:tcW w:w="2127" w:type="dxa"/>
          </w:tcPr>
          <w:p w:rsidR="00007A39" w:rsidRPr="005E1B85" w:rsidRDefault="005E1B85" w:rsidP="006E5A8C">
            <w:pPr>
              <w:autoSpaceDE w:val="0"/>
              <w:autoSpaceDN w:val="0"/>
              <w:adjustRightInd w:val="0"/>
              <w:ind w:right="-142"/>
              <w:jc w:val="both"/>
              <w:rPr>
                <w:rFonts w:ascii="Times New Roman" w:hAnsi="Times New Roman" w:cs="Times New Roman"/>
                <w:bCs/>
                <w:sz w:val="24"/>
                <w:szCs w:val="24"/>
              </w:rPr>
            </w:pPr>
            <w:r w:rsidRPr="005E1B85">
              <w:rPr>
                <w:rFonts w:ascii="Times New Roman" w:hAnsi="Times New Roman" w:cs="Times New Roman"/>
                <w:bCs/>
                <w:sz w:val="24"/>
                <w:szCs w:val="24"/>
              </w:rPr>
              <w:t>Comissão de elaboração do Plano Decenal</w:t>
            </w:r>
          </w:p>
        </w:tc>
      </w:tr>
      <w:tr w:rsidR="00007A39" w:rsidTr="00981D30">
        <w:tc>
          <w:tcPr>
            <w:tcW w:w="5070" w:type="dxa"/>
          </w:tcPr>
          <w:p w:rsidR="00007A39" w:rsidRPr="005B1FCB" w:rsidRDefault="00007A39" w:rsidP="006E5A8C">
            <w:pPr>
              <w:autoSpaceDE w:val="0"/>
              <w:autoSpaceDN w:val="0"/>
              <w:adjustRightInd w:val="0"/>
              <w:ind w:right="-142"/>
              <w:jc w:val="both"/>
              <w:rPr>
                <w:rFonts w:ascii="Times New Roman" w:hAnsi="Times New Roman" w:cs="Times New Roman"/>
                <w:sz w:val="24"/>
                <w:szCs w:val="24"/>
              </w:rPr>
            </w:pPr>
          </w:p>
        </w:tc>
        <w:tc>
          <w:tcPr>
            <w:tcW w:w="2126" w:type="dxa"/>
          </w:tcPr>
          <w:p w:rsidR="00007A39" w:rsidRDefault="00007A39"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007A39" w:rsidRDefault="00007A39"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007A39" w:rsidRDefault="00007A39"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007A39" w:rsidRDefault="00007A39"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152E11" w:rsidRDefault="00152E11" w:rsidP="00D026E2">
      <w:pPr>
        <w:autoSpaceDE w:val="0"/>
        <w:autoSpaceDN w:val="0"/>
        <w:adjustRightInd w:val="0"/>
        <w:ind w:right="-142"/>
        <w:jc w:val="both"/>
        <w:rPr>
          <w:rFonts w:ascii="Times New Roman" w:hAnsi="Times New Roman" w:cs="Times New Roman"/>
          <w:bCs/>
          <w:color w:val="000000" w:themeColor="text1"/>
          <w:sz w:val="24"/>
          <w:szCs w:val="24"/>
        </w:rPr>
      </w:pPr>
    </w:p>
    <w:p w:rsidR="00152E11" w:rsidRDefault="00152E11" w:rsidP="00152E11">
      <w:pPr>
        <w:jc w:val="both"/>
        <w:rPr>
          <w:rFonts w:ascii="Times New Roman" w:hAnsi="Times New Roman" w:cs="Times New Roman"/>
          <w:b/>
          <w:sz w:val="24"/>
          <w:szCs w:val="24"/>
        </w:rPr>
      </w:pPr>
      <w:r w:rsidRPr="00152E11">
        <w:rPr>
          <w:rFonts w:ascii="Times New Roman" w:hAnsi="Times New Roman" w:cs="Times New Roman"/>
          <w:b/>
          <w:sz w:val="24"/>
          <w:szCs w:val="24"/>
        </w:rPr>
        <w:t>EIXO V</w:t>
      </w:r>
      <w:r>
        <w:rPr>
          <w:rFonts w:ascii="Times New Roman" w:hAnsi="Times New Roman" w:cs="Times New Roman"/>
          <w:b/>
          <w:sz w:val="24"/>
          <w:szCs w:val="24"/>
        </w:rPr>
        <w:t xml:space="preserve">: </w:t>
      </w:r>
      <w:r w:rsidRPr="00152E11">
        <w:rPr>
          <w:rFonts w:ascii="Times New Roman" w:hAnsi="Times New Roman" w:cs="Times New Roman"/>
          <w:b/>
          <w:sz w:val="24"/>
          <w:szCs w:val="24"/>
        </w:rPr>
        <w:t>Gestão da Política</w:t>
      </w:r>
    </w:p>
    <w:p w:rsidR="00152E11" w:rsidRPr="00152E11" w:rsidRDefault="00152E11" w:rsidP="00152E11">
      <w:pPr>
        <w:autoSpaceDE w:val="0"/>
        <w:autoSpaceDN w:val="0"/>
        <w:adjustRightInd w:val="0"/>
        <w:ind w:right="-142"/>
        <w:jc w:val="both"/>
        <w:rPr>
          <w:rFonts w:ascii="Times New Roman" w:hAnsi="Times New Roman" w:cs="Times New Roman"/>
          <w:bCs/>
          <w:sz w:val="24"/>
          <w:szCs w:val="24"/>
        </w:rPr>
      </w:pPr>
      <w:r w:rsidRPr="00A6735B">
        <w:rPr>
          <w:rFonts w:ascii="Times New Roman" w:hAnsi="Times New Roman" w:cs="Times New Roman"/>
          <w:bCs/>
          <w:sz w:val="24"/>
          <w:szCs w:val="24"/>
          <w:u w:val="single"/>
        </w:rPr>
        <w:t>Diretriz 07</w:t>
      </w:r>
      <w:r>
        <w:rPr>
          <w:rFonts w:ascii="Times New Roman" w:hAnsi="Times New Roman" w:cs="Times New Roman"/>
          <w:bCs/>
          <w:sz w:val="24"/>
          <w:szCs w:val="24"/>
        </w:rPr>
        <w:t>:</w:t>
      </w:r>
      <w:r w:rsidR="005E1B85">
        <w:rPr>
          <w:rFonts w:ascii="Times New Roman" w:hAnsi="Times New Roman" w:cs="Times New Roman"/>
          <w:bCs/>
          <w:sz w:val="24"/>
          <w:szCs w:val="24"/>
        </w:rPr>
        <w:t xml:space="preserve"> </w:t>
      </w:r>
      <w:r w:rsidRPr="00A6735B">
        <w:rPr>
          <w:rFonts w:ascii="Times New Roman" w:hAnsi="Times New Roman" w:cs="Times New Roman"/>
          <w:bCs/>
          <w:sz w:val="24"/>
          <w:szCs w:val="24"/>
        </w:rPr>
        <w:t xml:space="preserve">Fomento e aprimoramento de estratégias de gestão da Política Nacional dos Direitos Humanos de Crianças e Adolescentes fundamentadas nos princípios da indivisibilidade dos direitos, descentralização, </w:t>
      </w:r>
      <w:proofErr w:type="spellStart"/>
      <w:r w:rsidRPr="00A6735B">
        <w:rPr>
          <w:rFonts w:ascii="Times New Roman" w:hAnsi="Times New Roman" w:cs="Times New Roman"/>
          <w:bCs/>
          <w:sz w:val="24"/>
          <w:szCs w:val="24"/>
        </w:rPr>
        <w:t>intersetorialidade</w:t>
      </w:r>
      <w:proofErr w:type="spellEnd"/>
      <w:r w:rsidRPr="00A6735B">
        <w:rPr>
          <w:rFonts w:ascii="Times New Roman" w:hAnsi="Times New Roman" w:cs="Times New Roman"/>
          <w:bCs/>
          <w:sz w:val="24"/>
          <w:szCs w:val="24"/>
        </w:rPr>
        <w:t>, participação, continuidade e corresponsabilidade dos três níveis de governo.</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RPr="000056F7" w:rsidTr="00981D30">
        <w:tc>
          <w:tcPr>
            <w:tcW w:w="5070" w:type="dxa"/>
          </w:tcPr>
          <w:p w:rsidR="00981D30" w:rsidRPr="000056F7" w:rsidRDefault="00981D30" w:rsidP="006E5A8C">
            <w:pPr>
              <w:jc w:val="center"/>
              <w:rPr>
                <w:rFonts w:ascii="Times New Roman" w:hAnsi="Times New Roman" w:cs="Times New Roman"/>
                <w:b/>
                <w:sz w:val="24"/>
                <w:szCs w:val="24"/>
              </w:rPr>
            </w:pPr>
            <w:r w:rsidRPr="000056F7">
              <w:rPr>
                <w:rFonts w:ascii="Times New Roman" w:hAnsi="Times New Roman" w:cs="Times New Roman"/>
                <w:b/>
                <w:sz w:val="24"/>
                <w:szCs w:val="24"/>
              </w:rPr>
              <w:t>OBJETIVO ESTRATÉGICO</w:t>
            </w:r>
          </w:p>
        </w:tc>
        <w:tc>
          <w:tcPr>
            <w:tcW w:w="2126" w:type="dxa"/>
          </w:tcPr>
          <w:p w:rsidR="00981D30" w:rsidRPr="000056F7" w:rsidRDefault="00981D30" w:rsidP="006E5A8C">
            <w:pPr>
              <w:jc w:val="center"/>
              <w:rPr>
                <w:rFonts w:ascii="Times New Roman" w:hAnsi="Times New Roman" w:cs="Times New Roman"/>
                <w:b/>
                <w:sz w:val="24"/>
                <w:szCs w:val="24"/>
              </w:rPr>
            </w:pPr>
            <w:r w:rsidRPr="000056F7">
              <w:rPr>
                <w:rFonts w:ascii="Times New Roman" w:hAnsi="Times New Roman" w:cs="Times New Roman"/>
                <w:b/>
                <w:sz w:val="24"/>
                <w:szCs w:val="24"/>
              </w:rPr>
              <w:t>METAS</w:t>
            </w:r>
          </w:p>
        </w:tc>
        <w:tc>
          <w:tcPr>
            <w:tcW w:w="3685" w:type="dxa"/>
          </w:tcPr>
          <w:p w:rsidR="00981D30" w:rsidRPr="000056F7" w:rsidRDefault="00981D30" w:rsidP="006E5A8C">
            <w:pPr>
              <w:jc w:val="center"/>
              <w:rPr>
                <w:rFonts w:ascii="Times New Roman" w:hAnsi="Times New Roman" w:cs="Times New Roman"/>
                <w:b/>
                <w:sz w:val="24"/>
                <w:szCs w:val="24"/>
              </w:rPr>
            </w:pPr>
            <w:r w:rsidRPr="000056F7">
              <w:rPr>
                <w:rFonts w:ascii="Times New Roman" w:hAnsi="Times New Roman" w:cs="Times New Roman"/>
                <w:b/>
                <w:sz w:val="24"/>
                <w:szCs w:val="24"/>
              </w:rPr>
              <w:t>AÇÕES</w:t>
            </w:r>
          </w:p>
        </w:tc>
        <w:tc>
          <w:tcPr>
            <w:tcW w:w="1134" w:type="dxa"/>
          </w:tcPr>
          <w:p w:rsidR="00981D30" w:rsidRPr="000056F7" w:rsidRDefault="00981D30" w:rsidP="006E5A8C">
            <w:pPr>
              <w:jc w:val="center"/>
              <w:rPr>
                <w:rFonts w:ascii="Times New Roman" w:hAnsi="Times New Roman" w:cs="Times New Roman"/>
                <w:b/>
                <w:sz w:val="24"/>
                <w:szCs w:val="24"/>
              </w:rPr>
            </w:pPr>
            <w:r w:rsidRPr="000056F7">
              <w:rPr>
                <w:rFonts w:ascii="Times New Roman" w:hAnsi="Times New Roman" w:cs="Times New Roman"/>
                <w:b/>
                <w:sz w:val="24"/>
                <w:szCs w:val="24"/>
              </w:rPr>
              <w:t>PRAZO</w:t>
            </w:r>
          </w:p>
        </w:tc>
        <w:tc>
          <w:tcPr>
            <w:tcW w:w="2127" w:type="dxa"/>
          </w:tcPr>
          <w:p w:rsidR="00981D30" w:rsidRPr="000056F7" w:rsidRDefault="00981D30" w:rsidP="006E5A8C">
            <w:pPr>
              <w:jc w:val="center"/>
              <w:rPr>
                <w:rFonts w:ascii="Times New Roman" w:hAnsi="Times New Roman" w:cs="Times New Roman"/>
                <w:b/>
                <w:sz w:val="24"/>
                <w:szCs w:val="24"/>
              </w:rPr>
            </w:pPr>
            <w:r w:rsidRPr="000056F7">
              <w:rPr>
                <w:rFonts w:ascii="Times New Roman" w:hAnsi="Times New Roman" w:cs="Times New Roman"/>
                <w:b/>
                <w:sz w:val="24"/>
                <w:szCs w:val="24"/>
              </w:rPr>
              <w:t>RESPONSÁVEIS</w:t>
            </w:r>
          </w:p>
        </w:tc>
      </w:tr>
      <w:tr w:rsidR="00981D30" w:rsidRPr="000056F7" w:rsidTr="00981D30">
        <w:tc>
          <w:tcPr>
            <w:tcW w:w="5070" w:type="dxa"/>
          </w:tcPr>
          <w:p w:rsidR="00981D30" w:rsidRPr="000056F7" w:rsidRDefault="00981D30" w:rsidP="00152E11">
            <w:pPr>
              <w:autoSpaceDE w:val="0"/>
              <w:autoSpaceDN w:val="0"/>
              <w:adjustRightInd w:val="0"/>
              <w:ind w:right="-142"/>
              <w:jc w:val="both"/>
              <w:rPr>
                <w:rFonts w:ascii="Times New Roman" w:hAnsi="Times New Roman" w:cs="Times New Roman"/>
                <w:sz w:val="24"/>
                <w:szCs w:val="24"/>
              </w:rPr>
            </w:pPr>
            <w:r w:rsidRPr="000056F7">
              <w:rPr>
                <w:rFonts w:ascii="Times New Roman" w:hAnsi="Times New Roman" w:cs="Times New Roman"/>
                <w:sz w:val="24"/>
                <w:szCs w:val="24"/>
              </w:rPr>
              <w:t xml:space="preserve">Estabelecer mecanismos e instâncias para a articulação, coordenação e </w:t>
            </w:r>
            <w:proofErr w:type="spellStart"/>
            <w:r w:rsidRPr="000056F7">
              <w:rPr>
                <w:rFonts w:ascii="Times New Roman" w:hAnsi="Times New Roman" w:cs="Times New Roman"/>
                <w:sz w:val="24"/>
                <w:szCs w:val="24"/>
              </w:rPr>
              <w:t>pactuação</w:t>
            </w:r>
            <w:proofErr w:type="spellEnd"/>
            <w:r w:rsidRPr="000056F7">
              <w:rPr>
                <w:rFonts w:ascii="Times New Roman" w:hAnsi="Times New Roman" w:cs="Times New Roman"/>
                <w:sz w:val="24"/>
                <w:szCs w:val="24"/>
              </w:rPr>
              <w:t xml:space="preserve"> das responsabilidades de cada esfera de governo, na gestão do Plano Decenal dos Direitos Humanos de Crianças e Adolescentes.</w:t>
            </w:r>
          </w:p>
          <w:p w:rsidR="00981D30" w:rsidRPr="000056F7" w:rsidRDefault="00981D30" w:rsidP="006E5A8C">
            <w:pPr>
              <w:jc w:val="both"/>
              <w:rPr>
                <w:rFonts w:ascii="Times New Roman" w:hAnsi="Times New Roman" w:cs="Times New Roman"/>
                <w:sz w:val="24"/>
                <w:szCs w:val="24"/>
              </w:rPr>
            </w:pPr>
          </w:p>
        </w:tc>
        <w:tc>
          <w:tcPr>
            <w:tcW w:w="2126" w:type="dxa"/>
          </w:tcPr>
          <w:p w:rsidR="00981D30" w:rsidRPr="000056F7" w:rsidRDefault="00AB6FFE" w:rsidP="00AB6FFE">
            <w:pPr>
              <w:autoSpaceDE w:val="0"/>
              <w:autoSpaceDN w:val="0"/>
              <w:adjustRightInd w:val="0"/>
              <w:ind w:right="-142"/>
              <w:rPr>
                <w:rFonts w:ascii="Times New Roman" w:hAnsi="Times New Roman" w:cs="Times New Roman"/>
                <w:bCs/>
                <w:sz w:val="24"/>
                <w:szCs w:val="24"/>
              </w:rPr>
            </w:pPr>
            <w:r w:rsidRPr="000056F7">
              <w:rPr>
                <w:rFonts w:ascii="Times New Roman" w:hAnsi="Times New Roman" w:cs="Times New Roman"/>
                <w:bCs/>
                <w:sz w:val="24"/>
                <w:szCs w:val="24"/>
              </w:rPr>
              <w:t xml:space="preserve">Aprovação e </w:t>
            </w:r>
            <w:r w:rsidR="00821641" w:rsidRPr="000056F7">
              <w:rPr>
                <w:rFonts w:ascii="Times New Roman" w:hAnsi="Times New Roman" w:cs="Times New Roman"/>
                <w:bCs/>
                <w:sz w:val="24"/>
                <w:szCs w:val="24"/>
              </w:rPr>
              <w:t>publicação</w:t>
            </w:r>
            <w:r w:rsidRPr="000056F7">
              <w:rPr>
                <w:rFonts w:ascii="Times New Roman" w:hAnsi="Times New Roman" w:cs="Times New Roman"/>
                <w:bCs/>
                <w:sz w:val="24"/>
                <w:szCs w:val="24"/>
              </w:rPr>
              <w:t xml:space="preserve"> de resolução</w:t>
            </w:r>
          </w:p>
        </w:tc>
        <w:tc>
          <w:tcPr>
            <w:tcW w:w="3685" w:type="dxa"/>
          </w:tcPr>
          <w:p w:rsidR="00981D30" w:rsidRPr="000056F7" w:rsidRDefault="00681001"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Criar resolução que legalize</w:t>
            </w:r>
            <w:proofErr w:type="gramStart"/>
            <w:r w:rsidRPr="000056F7">
              <w:rPr>
                <w:rFonts w:ascii="Times New Roman" w:hAnsi="Times New Roman" w:cs="Times New Roman"/>
                <w:bCs/>
                <w:sz w:val="24"/>
                <w:szCs w:val="24"/>
              </w:rPr>
              <w:t>,</w:t>
            </w:r>
            <w:r w:rsidR="000056F7" w:rsidRPr="000056F7">
              <w:rPr>
                <w:rFonts w:ascii="Times New Roman" w:hAnsi="Times New Roman" w:cs="Times New Roman"/>
                <w:bCs/>
                <w:sz w:val="24"/>
                <w:szCs w:val="24"/>
              </w:rPr>
              <w:t>,</w:t>
            </w:r>
            <w:proofErr w:type="gramEnd"/>
            <w:r w:rsidRPr="000056F7">
              <w:rPr>
                <w:rFonts w:ascii="Times New Roman" w:hAnsi="Times New Roman" w:cs="Times New Roman"/>
                <w:bCs/>
                <w:sz w:val="24"/>
                <w:szCs w:val="24"/>
              </w:rPr>
              <w:t xml:space="preserve"> viabilize e responsabilize o governo municipal a executar o plano.</w:t>
            </w:r>
          </w:p>
        </w:tc>
        <w:tc>
          <w:tcPr>
            <w:tcW w:w="1134" w:type="dxa"/>
          </w:tcPr>
          <w:p w:rsidR="00981D30" w:rsidRPr="000056F7" w:rsidRDefault="000056F7"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2017</w:t>
            </w:r>
          </w:p>
        </w:tc>
        <w:tc>
          <w:tcPr>
            <w:tcW w:w="2127" w:type="dxa"/>
          </w:tcPr>
          <w:p w:rsidR="00981D30" w:rsidRPr="000056F7" w:rsidRDefault="00681001"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CMDCA</w:t>
            </w:r>
          </w:p>
        </w:tc>
      </w:tr>
      <w:tr w:rsidR="00981D30" w:rsidRPr="000056F7" w:rsidTr="00981D30">
        <w:tc>
          <w:tcPr>
            <w:tcW w:w="5070" w:type="dxa"/>
          </w:tcPr>
          <w:p w:rsidR="00981D30" w:rsidRPr="000056F7" w:rsidRDefault="00981D30" w:rsidP="006E5A8C">
            <w:pPr>
              <w:autoSpaceDE w:val="0"/>
              <w:autoSpaceDN w:val="0"/>
              <w:adjustRightInd w:val="0"/>
              <w:ind w:right="-142"/>
              <w:jc w:val="both"/>
              <w:rPr>
                <w:rFonts w:ascii="Times New Roman" w:hAnsi="Times New Roman" w:cs="Times New Roman"/>
                <w:sz w:val="24"/>
                <w:szCs w:val="24"/>
              </w:rPr>
            </w:pPr>
          </w:p>
        </w:tc>
        <w:tc>
          <w:tcPr>
            <w:tcW w:w="2126" w:type="dxa"/>
          </w:tcPr>
          <w:p w:rsidR="00981D30" w:rsidRPr="000056F7" w:rsidRDefault="00981D30" w:rsidP="006E5A8C">
            <w:pPr>
              <w:autoSpaceDE w:val="0"/>
              <w:autoSpaceDN w:val="0"/>
              <w:adjustRightInd w:val="0"/>
              <w:ind w:right="-142"/>
              <w:jc w:val="both"/>
              <w:rPr>
                <w:rFonts w:ascii="Times New Roman" w:hAnsi="Times New Roman" w:cs="Times New Roman"/>
                <w:bCs/>
                <w:sz w:val="24"/>
                <w:szCs w:val="24"/>
              </w:rPr>
            </w:pPr>
          </w:p>
        </w:tc>
        <w:tc>
          <w:tcPr>
            <w:tcW w:w="3685" w:type="dxa"/>
          </w:tcPr>
          <w:p w:rsidR="00981D30" w:rsidRPr="000056F7" w:rsidRDefault="00981D30" w:rsidP="006E5A8C">
            <w:pPr>
              <w:autoSpaceDE w:val="0"/>
              <w:autoSpaceDN w:val="0"/>
              <w:adjustRightInd w:val="0"/>
              <w:ind w:right="-142"/>
              <w:jc w:val="both"/>
              <w:rPr>
                <w:rFonts w:ascii="Times New Roman" w:hAnsi="Times New Roman" w:cs="Times New Roman"/>
                <w:bCs/>
                <w:sz w:val="24"/>
                <w:szCs w:val="24"/>
              </w:rPr>
            </w:pPr>
          </w:p>
        </w:tc>
        <w:tc>
          <w:tcPr>
            <w:tcW w:w="1134" w:type="dxa"/>
          </w:tcPr>
          <w:p w:rsidR="00981D30" w:rsidRPr="000056F7" w:rsidRDefault="00981D30" w:rsidP="006E5A8C">
            <w:pPr>
              <w:autoSpaceDE w:val="0"/>
              <w:autoSpaceDN w:val="0"/>
              <w:adjustRightInd w:val="0"/>
              <w:ind w:right="-142"/>
              <w:jc w:val="both"/>
              <w:rPr>
                <w:rFonts w:ascii="Times New Roman" w:hAnsi="Times New Roman" w:cs="Times New Roman"/>
                <w:bCs/>
                <w:sz w:val="24"/>
                <w:szCs w:val="24"/>
              </w:rPr>
            </w:pPr>
          </w:p>
        </w:tc>
        <w:tc>
          <w:tcPr>
            <w:tcW w:w="2127" w:type="dxa"/>
          </w:tcPr>
          <w:p w:rsidR="00981D30" w:rsidRPr="000056F7" w:rsidRDefault="00981D30" w:rsidP="006E5A8C">
            <w:pPr>
              <w:autoSpaceDE w:val="0"/>
              <w:autoSpaceDN w:val="0"/>
              <w:adjustRightInd w:val="0"/>
              <w:ind w:right="-142"/>
              <w:jc w:val="both"/>
              <w:rPr>
                <w:rFonts w:ascii="Times New Roman" w:hAnsi="Times New Roman" w:cs="Times New Roman"/>
                <w:bCs/>
                <w:sz w:val="24"/>
                <w:szCs w:val="24"/>
              </w:rPr>
            </w:pPr>
          </w:p>
        </w:tc>
      </w:tr>
    </w:tbl>
    <w:p w:rsidR="00152E11" w:rsidRPr="00D026E2" w:rsidRDefault="00152E11" w:rsidP="00D026E2">
      <w:pPr>
        <w:autoSpaceDE w:val="0"/>
        <w:autoSpaceDN w:val="0"/>
        <w:adjustRightInd w:val="0"/>
        <w:ind w:right="-142"/>
        <w:jc w:val="both"/>
        <w:rPr>
          <w:rFonts w:ascii="Times New Roman" w:hAnsi="Times New Roman" w:cs="Times New Roman"/>
          <w:bCs/>
          <w:color w:val="000000" w:themeColor="text1"/>
          <w:sz w:val="24"/>
          <w:szCs w:val="24"/>
        </w:rPr>
      </w:pPr>
    </w:p>
    <w:p w:rsidR="00D026E2" w:rsidRDefault="00152E11" w:rsidP="00152E11">
      <w:pPr>
        <w:autoSpaceDE w:val="0"/>
        <w:autoSpaceDN w:val="0"/>
        <w:adjustRightInd w:val="0"/>
        <w:ind w:right="-142"/>
        <w:jc w:val="both"/>
        <w:rPr>
          <w:rFonts w:ascii="Times New Roman" w:hAnsi="Times New Roman" w:cs="Times New Roman"/>
          <w:bCs/>
          <w:color w:val="000000" w:themeColor="text1"/>
          <w:sz w:val="24"/>
          <w:szCs w:val="24"/>
        </w:rPr>
      </w:pPr>
      <w:r w:rsidRPr="00A6735B">
        <w:rPr>
          <w:rFonts w:ascii="Times New Roman" w:hAnsi="Times New Roman" w:cs="Times New Roman"/>
          <w:bCs/>
          <w:color w:val="000000" w:themeColor="text1"/>
          <w:sz w:val="24"/>
          <w:szCs w:val="24"/>
          <w:u w:val="single"/>
        </w:rPr>
        <w:t>Diretriz 08</w:t>
      </w:r>
      <w:r>
        <w:rPr>
          <w:rFonts w:ascii="Times New Roman" w:hAnsi="Times New Roman" w:cs="Times New Roman"/>
          <w:bCs/>
          <w:color w:val="000000" w:themeColor="text1"/>
          <w:sz w:val="24"/>
          <w:szCs w:val="24"/>
          <w:u w:val="single"/>
        </w:rPr>
        <w:t xml:space="preserve">: </w:t>
      </w:r>
      <w:r w:rsidRPr="00A6735B">
        <w:rPr>
          <w:rFonts w:ascii="Times New Roman" w:hAnsi="Times New Roman" w:cs="Times New Roman"/>
          <w:bCs/>
          <w:color w:val="000000" w:themeColor="text1"/>
          <w:sz w:val="24"/>
          <w:szCs w:val="24"/>
        </w:rPr>
        <w:t>Efetivação da prioridade absoluta, no ciclo e na execução orçamentária das três esferas de governo, para a Política Nacional dos Direitos Humanos de Crianças e Adolescentes, garantindo que não haja cortes orçamentários.</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Tr="00981D30">
        <w:tc>
          <w:tcPr>
            <w:tcW w:w="5070"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981D30" w:rsidRPr="00446B5C" w:rsidRDefault="00981D30"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0056F7" w:rsidRPr="000056F7" w:rsidTr="00981D30">
        <w:tc>
          <w:tcPr>
            <w:tcW w:w="5070" w:type="dxa"/>
          </w:tcPr>
          <w:p w:rsidR="00981D30" w:rsidRPr="000056F7" w:rsidRDefault="00981D30" w:rsidP="006E5A8C">
            <w:pPr>
              <w:jc w:val="both"/>
              <w:rPr>
                <w:rFonts w:ascii="Times New Roman" w:hAnsi="Times New Roman" w:cs="Times New Roman"/>
                <w:sz w:val="24"/>
                <w:szCs w:val="24"/>
              </w:rPr>
            </w:pPr>
            <w:r w:rsidRPr="000056F7">
              <w:rPr>
                <w:rFonts w:ascii="Times New Roman" w:hAnsi="Times New Roman" w:cs="Times New Roman"/>
                <w:sz w:val="24"/>
                <w:szCs w:val="24"/>
              </w:rPr>
              <w:t xml:space="preserve">Dotar a Política dos Direitos Humanos de Crianças e Adolescentes, de recursos suficientes e constantes para a plena implementação das ações do Plano Decenal, não sujeitas </w:t>
            </w:r>
            <w:proofErr w:type="gramStart"/>
            <w:r w:rsidRPr="000056F7">
              <w:rPr>
                <w:rFonts w:ascii="Times New Roman" w:hAnsi="Times New Roman" w:cs="Times New Roman"/>
                <w:sz w:val="24"/>
                <w:szCs w:val="24"/>
              </w:rPr>
              <w:t>a</w:t>
            </w:r>
            <w:proofErr w:type="gramEnd"/>
            <w:r w:rsidRPr="000056F7">
              <w:rPr>
                <w:rFonts w:ascii="Times New Roman" w:hAnsi="Times New Roman" w:cs="Times New Roman"/>
                <w:sz w:val="24"/>
                <w:szCs w:val="24"/>
              </w:rPr>
              <w:t xml:space="preserve"> limitação de empenho, anualmente na LDO.</w:t>
            </w:r>
          </w:p>
        </w:tc>
        <w:tc>
          <w:tcPr>
            <w:tcW w:w="2126" w:type="dxa"/>
          </w:tcPr>
          <w:p w:rsidR="00981D30" w:rsidRPr="000056F7" w:rsidRDefault="000056F7"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Destin</w:t>
            </w:r>
            <w:r w:rsidR="008D4554" w:rsidRPr="000056F7">
              <w:rPr>
                <w:rFonts w:ascii="Times New Roman" w:hAnsi="Times New Roman" w:cs="Times New Roman"/>
                <w:bCs/>
                <w:sz w:val="24"/>
                <w:szCs w:val="24"/>
              </w:rPr>
              <w:t>ação de recursos</w:t>
            </w:r>
          </w:p>
        </w:tc>
        <w:tc>
          <w:tcPr>
            <w:tcW w:w="3685" w:type="dxa"/>
          </w:tcPr>
          <w:p w:rsidR="00981D30" w:rsidRPr="000056F7" w:rsidRDefault="00AB6FFE" w:rsidP="000056F7">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Estabelecer</w:t>
            </w:r>
            <w:r w:rsidR="000056F7" w:rsidRPr="000056F7">
              <w:rPr>
                <w:rFonts w:ascii="Times New Roman" w:hAnsi="Times New Roman" w:cs="Times New Roman"/>
                <w:bCs/>
                <w:sz w:val="24"/>
                <w:szCs w:val="24"/>
              </w:rPr>
              <w:t xml:space="preserve"> através de</w:t>
            </w:r>
            <w:r w:rsidR="008D4554" w:rsidRPr="000056F7">
              <w:rPr>
                <w:rFonts w:ascii="Times New Roman" w:hAnsi="Times New Roman" w:cs="Times New Roman"/>
                <w:bCs/>
                <w:sz w:val="24"/>
                <w:szCs w:val="24"/>
              </w:rPr>
              <w:t xml:space="preserve"> PPA,</w:t>
            </w:r>
            <w:r w:rsidR="000056F7" w:rsidRPr="000056F7">
              <w:rPr>
                <w:rFonts w:ascii="Times New Roman" w:hAnsi="Times New Roman" w:cs="Times New Roman"/>
                <w:bCs/>
                <w:sz w:val="24"/>
                <w:szCs w:val="24"/>
              </w:rPr>
              <w:t xml:space="preserve"> </w:t>
            </w:r>
            <w:r w:rsidR="00821641" w:rsidRPr="000056F7">
              <w:rPr>
                <w:rFonts w:ascii="Times New Roman" w:hAnsi="Times New Roman" w:cs="Times New Roman"/>
                <w:bCs/>
                <w:sz w:val="24"/>
                <w:szCs w:val="24"/>
              </w:rPr>
              <w:t>LOA</w:t>
            </w:r>
            <w:r w:rsidR="000056F7">
              <w:rPr>
                <w:rFonts w:ascii="Times New Roman" w:hAnsi="Times New Roman" w:cs="Times New Roman"/>
                <w:bCs/>
                <w:sz w:val="24"/>
                <w:szCs w:val="24"/>
              </w:rPr>
              <w:t xml:space="preserve"> e</w:t>
            </w:r>
            <w:r w:rsidR="00821641" w:rsidRPr="000056F7">
              <w:rPr>
                <w:rFonts w:ascii="Times New Roman" w:hAnsi="Times New Roman" w:cs="Times New Roman"/>
                <w:bCs/>
                <w:sz w:val="24"/>
                <w:szCs w:val="24"/>
              </w:rPr>
              <w:t>,</w:t>
            </w:r>
            <w:r w:rsidR="000056F7" w:rsidRPr="000056F7">
              <w:rPr>
                <w:rFonts w:ascii="Times New Roman" w:hAnsi="Times New Roman" w:cs="Times New Roman"/>
                <w:bCs/>
                <w:sz w:val="24"/>
                <w:szCs w:val="24"/>
              </w:rPr>
              <w:t xml:space="preserve"> </w:t>
            </w:r>
            <w:r w:rsidR="008D4554" w:rsidRPr="000056F7">
              <w:rPr>
                <w:rFonts w:ascii="Times New Roman" w:hAnsi="Times New Roman" w:cs="Times New Roman"/>
                <w:bCs/>
                <w:sz w:val="24"/>
                <w:szCs w:val="24"/>
              </w:rPr>
              <w:t xml:space="preserve">LDO recursos para desenvolver as ações </w:t>
            </w:r>
            <w:r w:rsidR="000056F7" w:rsidRPr="000056F7">
              <w:rPr>
                <w:rFonts w:ascii="Times New Roman" w:hAnsi="Times New Roman" w:cs="Times New Roman"/>
                <w:bCs/>
                <w:sz w:val="24"/>
                <w:szCs w:val="24"/>
              </w:rPr>
              <w:t>d</w:t>
            </w:r>
            <w:r w:rsidR="008D4554" w:rsidRPr="000056F7">
              <w:rPr>
                <w:rFonts w:ascii="Times New Roman" w:hAnsi="Times New Roman" w:cs="Times New Roman"/>
                <w:bCs/>
                <w:sz w:val="24"/>
                <w:szCs w:val="24"/>
              </w:rPr>
              <w:t>este Plano</w:t>
            </w:r>
            <w:r w:rsidR="000056F7" w:rsidRPr="000056F7">
              <w:rPr>
                <w:rFonts w:ascii="Times New Roman" w:hAnsi="Times New Roman" w:cs="Times New Roman"/>
                <w:bCs/>
                <w:sz w:val="24"/>
                <w:szCs w:val="24"/>
              </w:rPr>
              <w:t>.</w:t>
            </w:r>
          </w:p>
        </w:tc>
        <w:tc>
          <w:tcPr>
            <w:tcW w:w="1134" w:type="dxa"/>
          </w:tcPr>
          <w:p w:rsidR="008D4554" w:rsidRPr="000056F7" w:rsidRDefault="000056F7"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2017</w:t>
            </w:r>
          </w:p>
        </w:tc>
        <w:tc>
          <w:tcPr>
            <w:tcW w:w="2127" w:type="dxa"/>
          </w:tcPr>
          <w:p w:rsidR="00981D30" w:rsidRPr="000056F7" w:rsidRDefault="008D4554"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Poder executivo</w:t>
            </w:r>
          </w:p>
          <w:p w:rsidR="008D4554" w:rsidRPr="000056F7" w:rsidRDefault="000056F7" w:rsidP="006E5A8C">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Poder Legislativo</w:t>
            </w:r>
          </w:p>
          <w:p w:rsidR="008D4554" w:rsidRPr="000056F7" w:rsidRDefault="008D4554" w:rsidP="008D4554">
            <w:pPr>
              <w:autoSpaceDE w:val="0"/>
              <w:autoSpaceDN w:val="0"/>
              <w:adjustRightInd w:val="0"/>
              <w:ind w:right="-142"/>
              <w:jc w:val="both"/>
              <w:rPr>
                <w:rFonts w:ascii="Times New Roman" w:hAnsi="Times New Roman" w:cs="Times New Roman"/>
                <w:bCs/>
                <w:sz w:val="24"/>
                <w:szCs w:val="24"/>
              </w:rPr>
            </w:pPr>
            <w:r w:rsidRPr="000056F7">
              <w:rPr>
                <w:rFonts w:ascii="Times New Roman" w:hAnsi="Times New Roman" w:cs="Times New Roman"/>
                <w:bCs/>
                <w:sz w:val="24"/>
                <w:szCs w:val="24"/>
              </w:rPr>
              <w:t xml:space="preserve">Setor </w:t>
            </w:r>
            <w:r w:rsidR="003702A6" w:rsidRPr="000056F7">
              <w:rPr>
                <w:rFonts w:ascii="Times New Roman" w:hAnsi="Times New Roman" w:cs="Times New Roman"/>
                <w:bCs/>
                <w:sz w:val="24"/>
                <w:szCs w:val="24"/>
              </w:rPr>
              <w:t>Contábil</w:t>
            </w:r>
          </w:p>
        </w:tc>
      </w:tr>
      <w:tr w:rsidR="00981D30" w:rsidTr="00981D30">
        <w:tc>
          <w:tcPr>
            <w:tcW w:w="5070" w:type="dxa"/>
          </w:tcPr>
          <w:p w:rsidR="00981D30" w:rsidRPr="005B1FCB" w:rsidRDefault="00981D30" w:rsidP="006E5A8C">
            <w:pPr>
              <w:jc w:val="both"/>
              <w:rPr>
                <w:rFonts w:ascii="Times New Roman" w:hAnsi="Times New Roman" w:cs="Times New Roman"/>
                <w:sz w:val="24"/>
                <w:szCs w:val="24"/>
              </w:rPr>
            </w:pPr>
          </w:p>
        </w:tc>
        <w:tc>
          <w:tcPr>
            <w:tcW w:w="2126"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152E11" w:rsidRDefault="00152E11" w:rsidP="00152E11">
      <w:pPr>
        <w:rPr>
          <w:rFonts w:ascii="Times New Roman" w:hAnsi="Times New Roman" w:cs="Times New Roman"/>
          <w:bCs/>
          <w:color w:val="000000" w:themeColor="text1"/>
          <w:sz w:val="24"/>
          <w:szCs w:val="24"/>
        </w:rPr>
      </w:pPr>
    </w:p>
    <w:p w:rsidR="00152E11" w:rsidRPr="00152E11" w:rsidRDefault="00152E11" w:rsidP="00152E11">
      <w:pPr>
        <w:autoSpaceDE w:val="0"/>
        <w:autoSpaceDN w:val="0"/>
        <w:adjustRightInd w:val="0"/>
        <w:ind w:right="-142"/>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 xml:space="preserve">Diretriz 09: </w:t>
      </w:r>
      <w:r w:rsidRPr="00A6735B">
        <w:rPr>
          <w:rFonts w:ascii="Times New Roman" w:hAnsi="Times New Roman" w:cs="Times New Roman"/>
          <w:bCs/>
          <w:color w:val="000000" w:themeColor="text1"/>
          <w:sz w:val="24"/>
          <w:szCs w:val="24"/>
        </w:rPr>
        <w:t xml:space="preserve">Qualificação de profissionais para atuarem na rede de promoção, proteção e defesa dos direitos de crianças e adolescentes, com especial atenção para a formação continuada de </w:t>
      </w:r>
      <w:proofErr w:type="gramStart"/>
      <w:r w:rsidRPr="00A6735B">
        <w:rPr>
          <w:rFonts w:ascii="Times New Roman" w:hAnsi="Times New Roman" w:cs="Times New Roman"/>
          <w:bCs/>
          <w:color w:val="000000" w:themeColor="text1"/>
          <w:sz w:val="24"/>
          <w:szCs w:val="24"/>
        </w:rPr>
        <w:t>conselheiras e</w:t>
      </w:r>
      <w:r w:rsidR="00F32A28">
        <w:rPr>
          <w:rFonts w:ascii="Times New Roman" w:hAnsi="Times New Roman" w:cs="Times New Roman"/>
          <w:bCs/>
          <w:color w:val="000000" w:themeColor="text1"/>
          <w:sz w:val="24"/>
          <w:szCs w:val="24"/>
        </w:rPr>
        <w:t xml:space="preserve"> </w:t>
      </w:r>
      <w:r w:rsidRPr="00A6735B">
        <w:rPr>
          <w:rFonts w:ascii="Times New Roman" w:hAnsi="Times New Roman" w:cs="Times New Roman"/>
          <w:bCs/>
          <w:color w:val="000000" w:themeColor="text1"/>
          <w:sz w:val="24"/>
          <w:szCs w:val="24"/>
        </w:rPr>
        <w:t>conselheiros dos direitos e tutelares</w:t>
      </w:r>
      <w:proofErr w:type="gramEnd"/>
      <w:r w:rsidRPr="00A6735B">
        <w:rPr>
          <w:rFonts w:ascii="Times New Roman" w:hAnsi="Times New Roman" w:cs="Times New Roman"/>
          <w:bCs/>
          <w:color w:val="000000" w:themeColor="text1"/>
          <w:sz w:val="24"/>
          <w:szCs w:val="24"/>
        </w:rPr>
        <w:t>.</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Tr="00981D30">
        <w:tc>
          <w:tcPr>
            <w:tcW w:w="5070"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981D30" w:rsidRPr="00981D30" w:rsidRDefault="00981D30"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981D30" w:rsidRPr="00981D30" w:rsidRDefault="00981D30" w:rsidP="006E5A8C">
            <w:pPr>
              <w:jc w:val="center"/>
              <w:rPr>
                <w:rFonts w:ascii="Times New Roman" w:hAnsi="Times New Roman" w:cs="Times New Roman"/>
                <w:b/>
                <w:sz w:val="24"/>
                <w:szCs w:val="24"/>
              </w:rPr>
            </w:pPr>
            <w:r w:rsidRPr="00981D30">
              <w:rPr>
                <w:rFonts w:ascii="Times New Roman" w:hAnsi="Times New Roman" w:cs="Times New Roman"/>
                <w:b/>
                <w:sz w:val="24"/>
                <w:szCs w:val="24"/>
              </w:rPr>
              <w:t>PRAZO</w:t>
            </w:r>
          </w:p>
        </w:tc>
        <w:tc>
          <w:tcPr>
            <w:tcW w:w="2127"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981D30" w:rsidRPr="00F32A28" w:rsidTr="00981D30">
        <w:tc>
          <w:tcPr>
            <w:tcW w:w="5070" w:type="dxa"/>
          </w:tcPr>
          <w:p w:rsidR="00981D30" w:rsidRPr="00F32A28" w:rsidRDefault="00981D30" w:rsidP="006E5A8C">
            <w:pPr>
              <w:autoSpaceDE w:val="0"/>
              <w:autoSpaceDN w:val="0"/>
              <w:adjustRightInd w:val="0"/>
              <w:ind w:right="-142"/>
              <w:jc w:val="both"/>
              <w:rPr>
                <w:rFonts w:ascii="Times New Roman" w:hAnsi="Times New Roman" w:cs="Times New Roman"/>
                <w:sz w:val="24"/>
                <w:szCs w:val="24"/>
              </w:rPr>
            </w:pPr>
            <w:proofErr w:type="gramStart"/>
            <w:r w:rsidRPr="00F32A28">
              <w:rPr>
                <w:rFonts w:ascii="Times New Roman" w:hAnsi="Times New Roman" w:cs="Times New Roman"/>
                <w:sz w:val="24"/>
                <w:szCs w:val="24"/>
              </w:rPr>
              <w:t>Implementar</w:t>
            </w:r>
            <w:proofErr w:type="gramEnd"/>
            <w:r w:rsidRPr="00F32A28">
              <w:rPr>
                <w:rFonts w:ascii="Times New Roman" w:hAnsi="Times New Roman" w:cs="Times New Roman"/>
                <w:sz w:val="24"/>
                <w:szCs w:val="24"/>
              </w:rPr>
              <w:t xml:space="preserve"> uma política de formação, para atuação de profissionais nas Políticas Públicas para Crianças e Adolescentes, com ênfase na rede de conselheiros e  conselheiras dos direitos e tutelares.</w:t>
            </w:r>
          </w:p>
        </w:tc>
        <w:tc>
          <w:tcPr>
            <w:tcW w:w="2126" w:type="dxa"/>
          </w:tcPr>
          <w:p w:rsidR="00981D30" w:rsidRPr="00F32A28" w:rsidRDefault="006C2FAE"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Capacitar 100% dos conselheiros</w:t>
            </w:r>
          </w:p>
        </w:tc>
        <w:tc>
          <w:tcPr>
            <w:tcW w:w="3685" w:type="dxa"/>
          </w:tcPr>
          <w:p w:rsidR="00981D30" w:rsidRPr="00F32A28" w:rsidRDefault="006C2FAE"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Disponibilização de acesso aos</w:t>
            </w:r>
            <w:r w:rsidR="009732C1" w:rsidRPr="00F32A28">
              <w:rPr>
                <w:rFonts w:ascii="Times New Roman" w:hAnsi="Times New Roman" w:cs="Times New Roman"/>
                <w:bCs/>
                <w:sz w:val="24"/>
                <w:szCs w:val="24"/>
              </w:rPr>
              <w:t xml:space="preserve"> programa</w:t>
            </w:r>
            <w:r w:rsidRPr="00F32A28">
              <w:rPr>
                <w:rFonts w:ascii="Times New Roman" w:hAnsi="Times New Roman" w:cs="Times New Roman"/>
                <w:bCs/>
                <w:sz w:val="24"/>
                <w:szCs w:val="24"/>
              </w:rPr>
              <w:t>s</w:t>
            </w:r>
            <w:r w:rsidR="009732C1" w:rsidRPr="00F32A28">
              <w:rPr>
                <w:rFonts w:ascii="Times New Roman" w:hAnsi="Times New Roman" w:cs="Times New Roman"/>
                <w:bCs/>
                <w:sz w:val="24"/>
                <w:szCs w:val="24"/>
              </w:rPr>
              <w:t xml:space="preserve"> de capacitação continuada para os conselheiros tutelares e de direito</w:t>
            </w:r>
          </w:p>
        </w:tc>
        <w:tc>
          <w:tcPr>
            <w:tcW w:w="1134" w:type="dxa"/>
          </w:tcPr>
          <w:p w:rsidR="00981D30" w:rsidRPr="00F32A28" w:rsidRDefault="006C2FAE"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2019</w:t>
            </w:r>
          </w:p>
        </w:tc>
        <w:tc>
          <w:tcPr>
            <w:tcW w:w="2127" w:type="dxa"/>
          </w:tcPr>
          <w:p w:rsidR="00981D30" w:rsidRPr="00F32A28" w:rsidRDefault="006C2FAE"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CMDCA</w:t>
            </w:r>
          </w:p>
        </w:tc>
      </w:tr>
      <w:tr w:rsidR="00981D30" w:rsidTr="00981D30">
        <w:tc>
          <w:tcPr>
            <w:tcW w:w="5070" w:type="dxa"/>
          </w:tcPr>
          <w:p w:rsidR="00981D30" w:rsidRPr="005B1FCB" w:rsidRDefault="00981D30" w:rsidP="006E5A8C">
            <w:pPr>
              <w:jc w:val="both"/>
              <w:rPr>
                <w:rFonts w:ascii="Times New Roman" w:hAnsi="Times New Roman" w:cs="Times New Roman"/>
                <w:sz w:val="24"/>
                <w:szCs w:val="24"/>
              </w:rPr>
            </w:pPr>
          </w:p>
        </w:tc>
        <w:tc>
          <w:tcPr>
            <w:tcW w:w="2126"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981D30" w:rsidRP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981D30" w:rsidRP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152E11" w:rsidRDefault="00152E11" w:rsidP="00152E11">
      <w:pPr>
        <w:rPr>
          <w:rFonts w:ascii="Times New Roman" w:hAnsi="Times New Roman" w:cs="Times New Roman"/>
          <w:sz w:val="24"/>
          <w:szCs w:val="24"/>
        </w:rPr>
      </w:pPr>
    </w:p>
    <w:p w:rsidR="00152E11" w:rsidRDefault="00152E11" w:rsidP="00152E11">
      <w:pPr>
        <w:autoSpaceDE w:val="0"/>
        <w:autoSpaceDN w:val="0"/>
        <w:adjustRightInd w:val="0"/>
        <w:ind w:right="-142"/>
        <w:jc w:val="both"/>
        <w:rPr>
          <w:rFonts w:ascii="Times New Roman" w:hAnsi="Times New Roman" w:cs="Times New Roman"/>
          <w:bCs/>
          <w:color w:val="000000" w:themeColor="text1"/>
          <w:sz w:val="24"/>
          <w:szCs w:val="24"/>
        </w:rPr>
      </w:pPr>
      <w:r w:rsidRPr="00A6735B">
        <w:rPr>
          <w:rFonts w:ascii="Times New Roman" w:hAnsi="Times New Roman" w:cs="Times New Roman"/>
          <w:bCs/>
          <w:color w:val="000000" w:themeColor="text1"/>
          <w:sz w:val="24"/>
          <w:szCs w:val="24"/>
          <w:u w:val="single"/>
        </w:rPr>
        <w:t>Diretriz 10</w:t>
      </w:r>
      <w:r>
        <w:rPr>
          <w:rFonts w:ascii="Times New Roman" w:hAnsi="Times New Roman" w:cs="Times New Roman"/>
          <w:bCs/>
          <w:color w:val="000000" w:themeColor="text1"/>
          <w:sz w:val="24"/>
          <w:szCs w:val="24"/>
          <w:u w:val="single"/>
        </w:rPr>
        <w:t xml:space="preserve">: </w:t>
      </w:r>
      <w:proofErr w:type="gramStart"/>
      <w:r w:rsidRPr="00A6735B">
        <w:rPr>
          <w:rFonts w:ascii="Times New Roman" w:hAnsi="Times New Roman" w:cs="Times New Roman"/>
          <w:bCs/>
          <w:color w:val="000000" w:themeColor="text1"/>
          <w:sz w:val="24"/>
          <w:szCs w:val="24"/>
        </w:rPr>
        <w:t>Implementação</w:t>
      </w:r>
      <w:proofErr w:type="gramEnd"/>
      <w:r w:rsidRPr="00A6735B">
        <w:rPr>
          <w:rFonts w:ascii="Times New Roman" w:hAnsi="Times New Roman" w:cs="Times New Roman"/>
          <w:bCs/>
          <w:color w:val="000000" w:themeColor="text1"/>
          <w:sz w:val="24"/>
          <w:szCs w:val="24"/>
        </w:rPr>
        <w:t xml:space="preserve"> de monitoramento gerencial do Plano Decenal de Direitos Humanos de Crianças e Adolescentes e do seu respectivo orçamento.</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Tr="00981D30">
        <w:tc>
          <w:tcPr>
            <w:tcW w:w="5070"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981D30" w:rsidRPr="00446B5C" w:rsidRDefault="00981D30"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981D30" w:rsidRPr="00F32A28" w:rsidTr="00981D30">
        <w:tc>
          <w:tcPr>
            <w:tcW w:w="5070" w:type="dxa"/>
          </w:tcPr>
          <w:p w:rsidR="00981D30" w:rsidRPr="00F32A28" w:rsidRDefault="00981D30" w:rsidP="00152E11">
            <w:pPr>
              <w:autoSpaceDE w:val="0"/>
              <w:autoSpaceDN w:val="0"/>
              <w:adjustRightInd w:val="0"/>
              <w:ind w:right="-142"/>
              <w:jc w:val="both"/>
              <w:rPr>
                <w:rFonts w:ascii="Times New Roman" w:hAnsi="Times New Roman" w:cs="Times New Roman"/>
                <w:sz w:val="24"/>
                <w:szCs w:val="24"/>
              </w:rPr>
            </w:pPr>
            <w:r w:rsidRPr="00F32A28">
              <w:rPr>
                <w:rFonts w:ascii="Times New Roman" w:hAnsi="Times New Roman" w:cs="Times New Roman"/>
                <w:sz w:val="24"/>
                <w:szCs w:val="24"/>
              </w:rPr>
              <w:t>Desenvolver metodologias de monitoramento e avaliação do Plano Decenal no âmbito do governo Municipal.</w:t>
            </w:r>
          </w:p>
          <w:p w:rsidR="00981D30" w:rsidRPr="00F32A28" w:rsidRDefault="00981D30" w:rsidP="006E5A8C">
            <w:pPr>
              <w:jc w:val="both"/>
              <w:rPr>
                <w:rFonts w:ascii="Times New Roman" w:hAnsi="Times New Roman" w:cs="Times New Roman"/>
                <w:sz w:val="24"/>
                <w:szCs w:val="24"/>
              </w:rPr>
            </w:pPr>
          </w:p>
        </w:tc>
        <w:tc>
          <w:tcPr>
            <w:tcW w:w="2126" w:type="dxa"/>
          </w:tcPr>
          <w:p w:rsidR="00981D30" w:rsidRPr="00F32A28" w:rsidRDefault="0077238D"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Realizar reunião</w:t>
            </w:r>
          </w:p>
        </w:tc>
        <w:tc>
          <w:tcPr>
            <w:tcW w:w="3685" w:type="dxa"/>
          </w:tcPr>
          <w:p w:rsidR="00981D30" w:rsidRPr="00F32A28" w:rsidRDefault="00E311EC"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Reunião anual com a comissão de elaboração do Plano Decenal, independente de qual setor o membro estiver vinculado, para avaliação da execução e adaptação deste conforme as necessidades do público alvo.</w:t>
            </w:r>
          </w:p>
        </w:tc>
        <w:tc>
          <w:tcPr>
            <w:tcW w:w="1134" w:type="dxa"/>
          </w:tcPr>
          <w:p w:rsidR="00981D30" w:rsidRPr="00F32A28" w:rsidRDefault="0077238D"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2017</w:t>
            </w:r>
          </w:p>
        </w:tc>
        <w:tc>
          <w:tcPr>
            <w:tcW w:w="2127" w:type="dxa"/>
          </w:tcPr>
          <w:p w:rsidR="00981D30" w:rsidRPr="00F32A28" w:rsidRDefault="0077238D" w:rsidP="006E5A8C">
            <w:pPr>
              <w:autoSpaceDE w:val="0"/>
              <w:autoSpaceDN w:val="0"/>
              <w:adjustRightInd w:val="0"/>
              <w:ind w:right="-142"/>
              <w:jc w:val="both"/>
              <w:rPr>
                <w:rFonts w:ascii="Times New Roman" w:hAnsi="Times New Roman" w:cs="Times New Roman"/>
                <w:bCs/>
                <w:sz w:val="24"/>
                <w:szCs w:val="24"/>
              </w:rPr>
            </w:pPr>
            <w:r w:rsidRPr="00F32A28">
              <w:rPr>
                <w:rFonts w:ascii="Times New Roman" w:hAnsi="Times New Roman" w:cs="Times New Roman"/>
                <w:bCs/>
                <w:sz w:val="24"/>
                <w:szCs w:val="24"/>
              </w:rPr>
              <w:t>Comissão</w:t>
            </w:r>
          </w:p>
        </w:tc>
      </w:tr>
      <w:tr w:rsidR="00981D30" w:rsidTr="00981D30">
        <w:tc>
          <w:tcPr>
            <w:tcW w:w="5070" w:type="dxa"/>
          </w:tcPr>
          <w:p w:rsidR="00981D30" w:rsidRPr="005B1FCB" w:rsidRDefault="00981D30" w:rsidP="006E5A8C">
            <w:pPr>
              <w:jc w:val="both"/>
              <w:rPr>
                <w:rFonts w:ascii="Times New Roman" w:hAnsi="Times New Roman" w:cs="Times New Roman"/>
                <w:sz w:val="24"/>
                <w:szCs w:val="24"/>
              </w:rPr>
            </w:pPr>
          </w:p>
        </w:tc>
        <w:tc>
          <w:tcPr>
            <w:tcW w:w="2126"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F32A28" w:rsidRDefault="00F32A28" w:rsidP="00152E11">
      <w:pPr>
        <w:autoSpaceDE w:val="0"/>
        <w:autoSpaceDN w:val="0"/>
        <w:adjustRightInd w:val="0"/>
        <w:ind w:right="-142"/>
        <w:jc w:val="both"/>
        <w:rPr>
          <w:rFonts w:ascii="Times New Roman" w:hAnsi="Times New Roman" w:cs="Times New Roman"/>
          <w:bCs/>
          <w:color w:val="000000" w:themeColor="text1"/>
          <w:sz w:val="24"/>
          <w:szCs w:val="24"/>
          <w:u w:val="single"/>
        </w:rPr>
      </w:pPr>
    </w:p>
    <w:p w:rsidR="00152E11" w:rsidRDefault="00152E11" w:rsidP="00152E11">
      <w:pPr>
        <w:autoSpaceDE w:val="0"/>
        <w:autoSpaceDN w:val="0"/>
        <w:adjustRightInd w:val="0"/>
        <w:ind w:right="-142"/>
        <w:jc w:val="both"/>
        <w:rPr>
          <w:rFonts w:ascii="Times New Roman" w:hAnsi="Times New Roman" w:cs="Times New Roman"/>
          <w:sz w:val="24"/>
          <w:szCs w:val="24"/>
        </w:rPr>
      </w:pPr>
      <w:r w:rsidRPr="00A6735B">
        <w:rPr>
          <w:rFonts w:ascii="Times New Roman" w:hAnsi="Times New Roman" w:cs="Times New Roman"/>
          <w:bCs/>
          <w:color w:val="000000" w:themeColor="text1"/>
          <w:sz w:val="24"/>
          <w:szCs w:val="24"/>
          <w:u w:val="single"/>
        </w:rPr>
        <w:t>Diretriz 11</w:t>
      </w:r>
      <w:r>
        <w:rPr>
          <w:rFonts w:ascii="Times New Roman" w:hAnsi="Times New Roman" w:cs="Times New Roman"/>
          <w:bCs/>
          <w:color w:val="000000" w:themeColor="text1"/>
          <w:sz w:val="24"/>
          <w:szCs w:val="24"/>
          <w:u w:val="single"/>
        </w:rPr>
        <w:t xml:space="preserve">: </w:t>
      </w:r>
      <w:r w:rsidRPr="00A6735B">
        <w:rPr>
          <w:rFonts w:ascii="Times New Roman" w:hAnsi="Times New Roman" w:cs="Times New Roman"/>
          <w:bCs/>
          <w:color w:val="000000" w:themeColor="text1"/>
          <w:sz w:val="24"/>
          <w:szCs w:val="24"/>
        </w:rPr>
        <w:t>Produção de conhecimentos sobre a infância e a adolescência, aplicada ao processo de formulação de Políticas Públicas.</w:t>
      </w:r>
    </w:p>
    <w:tbl>
      <w:tblPr>
        <w:tblStyle w:val="Tabelacomgrade"/>
        <w:tblW w:w="0" w:type="auto"/>
        <w:tblLook w:val="04A0" w:firstRow="1" w:lastRow="0" w:firstColumn="1" w:lastColumn="0" w:noHBand="0" w:noVBand="1"/>
      </w:tblPr>
      <w:tblGrid>
        <w:gridCol w:w="5070"/>
        <w:gridCol w:w="2126"/>
        <w:gridCol w:w="3685"/>
        <w:gridCol w:w="1134"/>
        <w:gridCol w:w="2127"/>
      </w:tblGrid>
      <w:tr w:rsidR="00981D30" w:rsidTr="00981D30">
        <w:tc>
          <w:tcPr>
            <w:tcW w:w="5070"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OBJETIVO ESTRATÉGICO</w:t>
            </w:r>
          </w:p>
        </w:tc>
        <w:tc>
          <w:tcPr>
            <w:tcW w:w="2126"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METAS</w:t>
            </w:r>
          </w:p>
        </w:tc>
        <w:tc>
          <w:tcPr>
            <w:tcW w:w="3685" w:type="dxa"/>
          </w:tcPr>
          <w:p w:rsidR="00981D30" w:rsidRPr="00446B5C" w:rsidRDefault="00981D30" w:rsidP="006E5A8C">
            <w:pPr>
              <w:jc w:val="center"/>
              <w:rPr>
                <w:rFonts w:ascii="Times New Roman" w:hAnsi="Times New Roman" w:cs="Times New Roman"/>
                <w:b/>
                <w:sz w:val="24"/>
                <w:szCs w:val="24"/>
              </w:rPr>
            </w:pPr>
            <w:r>
              <w:rPr>
                <w:rFonts w:ascii="Times New Roman" w:hAnsi="Times New Roman" w:cs="Times New Roman"/>
                <w:b/>
                <w:sz w:val="24"/>
                <w:szCs w:val="24"/>
              </w:rPr>
              <w:t>AÇÕES</w:t>
            </w:r>
          </w:p>
        </w:tc>
        <w:tc>
          <w:tcPr>
            <w:tcW w:w="1134"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PRAZO</w:t>
            </w:r>
          </w:p>
        </w:tc>
        <w:tc>
          <w:tcPr>
            <w:tcW w:w="2127" w:type="dxa"/>
          </w:tcPr>
          <w:p w:rsidR="00981D30" w:rsidRPr="00446B5C" w:rsidRDefault="00981D30" w:rsidP="006E5A8C">
            <w:pPr>
              <w:jc w:val="center"/>
              <w:rPr>
                <w:rFonts w:ascii="Times New Roman" w:hAnsi="Times New Roman" w:cs="Times New Roman"/>
                <w:b/>
                <w:sz w:val="24"/>
                <w:szCs w:val="24"/>
              </w:rPr>
            </w:pPr>
            <w:r w:rsidRPr="00446B5C">
              <w:rPr>
                <w:rFonts w:ascii="Times New Roman" w:hAnsi="Times New Roman" w:cs="Times New Roman"/>
                <w:b/>
                <w:sz w:val="24"/>
                <w:szCs w:val="24"/>
              </w:rPr>
              <w:t>RESPONSÁVEIS</w:t>
            </w:r>
          </w:p>
        </w:tc>
      </w:tr>
      <w:tr w:rsidR="00981D30" w:rsidRPr="00C80BF8" w:rsidTr="00981D30">
        <w:tc>
          <w:tcPr>
            <w:tcW w:w="5070" w:type="dxa"/>
          </w:tcPr>
          <w:p w:rsidR="00981D30" w:rsidRPr="00C80BF8" w:rsidRDefault="00981D30" w:rsidP="006E5A8C">
            <w:pPr>
              <w:jc w:val="both"/>
              <w:rPr>
                <w:rFonts w:ascii="Times New Roman" w:hAnsi="Times New Roman" w:cs="Times New Roman"/>
                <w:sz w:val="24"/>
                <w:szCs w:val="24"/>
              </w:rPr>
            </w:pPr>
            <w:r w:rsidRPr="00C80BF8">
              <w:rPr>
                <w:rFonts w:ascii="Times New Roman" w:hAnsi="Times New Roman" w:cs="Times New Roman"/>
                <w:sz w:val="24"/>
                <w:szCs w:val="24"/>
              </w:rPr>
              <w:lastRenderedPageBreak/>
              <w:t>Ampliar as linhas de financiamento de pesquisas e publicações no campo da promoção, proteção e defesa e garantia dos direitos humanos de crianças e adolescentes.</w:t>
            </w:r>
          </w:p>
        </w:tc>
        <w:tc>
          <w:tcPr>
            <w:tcW w:w="2126" w:type="dxa"/>
          </w:tcPr>
          <w:p w:rsidR="00981D30" w:rsidRPr="00C80BF8" w:rsidRDefault="009732C1" w:rsidP="00577DC0">
            <w:pPr>
              <w:autoSpaceDE w:val="0"/>
              <w:autoSpaceDN w:val="0"/>
              <w:adjustRightInd w:val="0"/>
              <w:ind w:right="-142"/>
              <w:jc w:val="both"/>
              <w:rPr>
                <w:rFonts w:ascii="Times New Roman" w:hAnsi="Times New Roman" w:cs="Times New Roman"/>
                <w:bCs/>
                <w:sz w:val="24"/>
                <w:szCs w:val="24"/>
              </w:rPr>
            </w:pPr>
            <w:r w:rsidRPr="00C80BF8">
              <w:rPr>
                <w:rFonts w:ascii="Times New Roman" w:hAnsi="Times New Roman" w:cs="Times New Roman"/>
                <w:bCs/>
                <w:sz w:val="24"/>
                <w:szCs w:val="24"/>
              </w:rPr>
              <w:t xml:space="preserve">Uma publicação </w:t>
            </w:r>
            <w:r w:rsidR="00577DC0" w:rsidRPr="00C80BF8">
              <w:rPr>
                <w:rFonts w:ascii="Times New Roman" w:hAnsi="Times New Roman" w:cs="Times New Roman"/>
                <w:bCs/>
                <w:sz w:val="24"/>
                <w:szCs w:val="24"/>
              </w:rPr>
              <w:t>bianual</w:t>
            </w:r>
          </w:p>
        </w:tc>
        <w:tc>
          <w:tcPr>
            <w:tcW w:w="3685" w:type="dxa"/>
          </w:tcPr>
          <w:p w:rsidR="00981D30" w:rsidRPr="00C80BF8" w:rsidRDefault="00C87BA4" w:rsidP="00C87BA4">
            <w:pPr>
              <w:autoSpaceDE w:val="0"/>
              <w:autoSpaceDN w:val="0"/>
              <w:adjustRightInd w:val="0"/>
              <w:ind w:right="-142"/>
              <w:rPr>
                <w:rFonts w:ascii="Times New Roman" w:hAnsi="Times New Roman" w:cs="Times New Roman"/>
                <w:bCs/>
                <w:sz w:val="24"/>
                <w:szCs w:val="24"/>
              </w:rPr>
            </w:pPr>
            <w:r w:rsidRPr="00C80BF8">
              <w:rPr>
                <w:rFonts w:ascii="Times New Roman" w:hAnsi="Times New Roman" w:cs="Times New Roman"/>
                <w:bCs/>
                <w:sz w:val="24"/>
                <w:szCs w:val="24"/>
              </w:rPr>
              <w:t xml:space="preserve">Incentivar pesquisas e publicações relacionadas ao público infanto-juvenil, que venham contribuir com a defesa e garantia dos direitos das crianças e </w:t>
            </w:r>
            <w:proofErr w:type="gramStart"/>
            <w:r w:rsidRPr="00C80BF8">
              <w:rPr>
                <w:rFonts w:ascii="Times New Roman" w:hAnsi="Times New Roman" w:cs="Times New Roman"/>
                <w:bCs/>
                <w:sz w:val="24"/>
                <w:szCs w:val="24"/>
              </w:rPr>
              <w:t>adolescentes</w:t>
            </w:r>
            <w:proofErr w:type="gramEnd"/>
          </w:p>
        </w:tc>
        <w:tc>
          <w:tcPr>
            <w:tcW w:w="1134" w:type="dxa"/>
          </w:tcPr>
          <w:p w:rsidR="00981D30" w:rsidRPr="00C80BF8" w:rsidRDefault="009732C1" w:rsidP="009732C1">
            <w:pPr>
              <w:autoSpaceDE w:val="0"/>
              <w:autoSpaceDN w:val="0"/>
              <w:adjustRightInd w:val="0"/>
              <w:ind w:right="-142"/>
              <w:jc w:val="center"/>
              <w:rPr>
                <w:rFonts w:ascii="Times New Roman" w:hAnsi="Times New Roman" w:cs="Times New Roman"/>
                <w:bCs/>
                <w:sz w:val="24"/>
                <w:szCs w:val="24"/>
              </w:rPr>
            </w:pPr>
            <w:r w:rsidRPr="00C80BF8">
              <w:rPr>
                <w:rFonts w:ascii="Times New Roman" w:hAnsi="Times New Roman" w:cs="Times New Roman"/>
                <w:bCs/>
                <w:sz w:val="24"/>
                <w:szCs w:val="24"/>
              </w:rPr>
              <w:t>2019</w:t>
            </w:r>
          </w:p>
        </w:tc>
        <w:tc>
          <w:tcPr>
            <w:tcW w:w="2127" w:type="dxa"/>
          </w:tcPr>
          <w:p w:rsidR="00981D30" w:rsidRPr="00C80BF8" w:rsidRDefault="009732C1" w:rsidP="006E5A8C">
            <w:pPr>
              <w:autoSpaceDE w:val="0"/>
              <w:autoSpaceDN w:val="0"/>
              <w:adjustRightInd w:val="0"/>
              <w:ind w:right="-142"/>
              <w:jc w:val="both"/>
              <w:rPr>
                <w:rFonts w:ascii="Times New Roman" w:hAnsi="Times New Roman" w:cs="Times New Roman"/>
                <w:bCs/>
                <w:sz w:val="24"/>
                <w:szCs w:val="24"/>
              </w:rPr>
            </w:pPr>
            <w:r w:rsidRPr="00C80BF8">
              <w:rPr>
                <w:rFonts w:ascii="Times New Roman" w:hAnsi="Times New Roman" w:cs="Times New Roman"/>
                <w:bCs/>
                <w:sz w:val="24"/>
                <w:szCs w:val="24"/>
              </w:rPr>
              <w:t>Poder executivo</w:t>
            </w:r>
          </w:p>
          <w:p w:rsidR="009732C1" w:rsidRPr="00C80BF8" w:rsidRDefault="009732C1" w:rsidP="006E5A8C">
            <w:pPr>
              <w:autoSpaceDE w:val="0"/>
              <w:autoSpaceDN w:val="0"/>
              <w:adjustRightInd w:val="0"/>
              <w:ind w:right="-142"/>
              <w:jc w:val="both"/>
              <w:rPr>
                <w:rFonts w:ascii="Times New Roman" w:hAnsi="Times New Roman" w:cs="Times New Roman"/>
                <w:bCs/>
                <w:sz w:val="24"/>
                <w:szCs w:val="24"/>
              </w:rPr>
            </w:pPr>
          </w:p>
        </w:tc>
      </w:tr>
      <w:tr w:rsidR="00981D30" w:rsidTr="00981D30">
        <w:tc>
          <w:tcPr>
            <w:tcW w:w="5070" w:type="dxa"/>
          </w:tcPr>
          <w:p w:rsidR="00981D30" w:rsidRPr="005B1FCB" w:rsidRDefault="00981D30" w:rsidP="006E5A8C">
            <w:pPr>
              <w:jc w:val="both"/>
              <w:rPr>
                <w:rFonts w:ascii="Times New Roman" w:hAnsi="Times New Roman" w:cs="Times New Roman"/>
                <w:sz w:val="24"/>
                <w:szCs w:val="24"/>
              </w:rPr>
            </w:pPr>
          </w:p>
        </w:tc>
        <w:tc>
          <w:tcPr>
            <w:tcW w:w="2126"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3685"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1134"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c>
          <w:tcPr>
            <w:tcW w:w="2127" w:type="dxa"/>
          </w:tcPr>
          <w:p w:rsidR="00981D30" w:rsidRDefault="00981D30" w:rsidP="006E5A8C">
            <w:pPr>
              <w:autoSpaceDE w:val="0"/>
              <w:autoSpaceDN w:val="0"/>
              <w:adjustRightInd w:val="0"/>
              <w:ind w:right="-142"/>
              <w:jc w:val="both"/>
              <w:rPr>
                <w:rFonts w:ascii="Times New Roman" w:hAnsi="Times New Roman" w:cs="Times New Roman"/>
                <w:bCs/>
                <w:color w:val="000000" w:themeColor="text1"/>
                <w:sz w:val="24"/>
                <w:szCs w:val="24"/>
              </w:rPr>
            </w:pPr>
          </w:p>
        </w:tc>
      </w:tr>
    </w:tbl>
    <w:p w:rsidR="00152E11" w:rsidRDefault="00152E11" w:rsidP="00152E11">
      <w:pPr>
        <w:rPr>
          <w:rFonts w:ascii="Times New Roman" w:hAnsi="Times New Roman" w:cs="Times New Roman"/>
          <w:sz w:val="24"/>
          <w:szCs w:val="24"/>
        </w:rPr>
      </w:pPr>
    </w:p>
    <w:p w:rsidR="00152E11" w:rsidRDefault="00152E11" w:rsidP="00152E11">
      <w:pPr>
        <w:rPr>
          <w:rFonts w:ascii="Times New Roman" w:hAnsi="Times New Roman" w:cs="Times New Roman"/>
          <w:sz w:val="24"/>
          <w:szCs w:val="24"/>
        </w:rPr>
      </w:pPr>
    </w:p>
    <w:p w:rsidR="00236990" w:rsidRDefault="00236990" w:rsidP="00D026E2">
      <w:pPr>
        <w:rPr>
          <w:rFonts w:ascii="Times New Roman" w:hAnsi="Times New Roman" w:cs="Times New Roman"/>
          <w:sz w:val="24"/>
          <w:szCs w:val="24"/>
        </w:rPr>
      </w:pPr>
    </w:p>
    <w:p w:rsidR="00152E11" w:rsidRPr="00D026E2" w:rsidRDefault="00152E11" w:rsidP="00D026E2">
      <w:pPr>
        <w:rPr>
          <w:rFonts w:ascii="Times New Roman" w:hAnsi="Times New Roman" w:cs="Times New Roman"/>
          <w:sz w:val="24"/>
          <w:szCs w:val="24"/>
        </w:rPr>
        <w:sectPr w:rsidR="00152E11" w:rsidRPr="00D026E2" w:rsidSect="00CE200D">
          <w:pgSz w:w="16838" w:h="11906" w:orient="landscape"/>
          <w:pgMar w:top="1701" w:right="1418" w:bottom="1701" w:left="1418" w:header="708" w:footer="708" w:gutter="0"/>
          <w:pgNumType w:start="25"/>
          <w:cols w:space="708"/>
          <w:docGrid w:linePitch="360"/>
        </w:sectPr>
      </w:pPr>
    </w:p>
    <w:p w:rsidR="00236990" w:rsidRDefault="00236990"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pPr>
    </w:p>
    <w:p w:rsidR="00152E11" w:rsidRDefault="00152E11" w:rsidP="00236990">
      <w:pPr>
        <w:spacing w:after="0" w:line="360" w:lineRule="auto"/>
        <w:jc w:val="both"/>
        <w:rPr>
          <w:rFonts w:ascii="Times New Roman" w:hAnsi="Times New Roman" w:cs="Times New Roman"/>
          <w:sz w:val="24"/>
          <w:szCs w:val="24"/>
        </w:rPr>
        <w:sectPr w:rsidR="00152E11" w:rsidSect="00D026E2">
          <w:type w:val="continuous"/>
          <w:pgSz w:w="16838" w:h="11906" w:orient="landscape"/>
          <w:pgMar w:top="1701" w:right="1418" w:bottom="1701" w:left="1418" w:header="709" w:footer="709" w:gutter="0"/>
          <w:pgNumType w:start="37"/>
          <w:cols w:space="708"/>
          <w:docGrid w:linePitch="360"/>
        </w:sectPr>
      </w:pPr>
    </w:p>
    <w:p w:rsidR="00236990" w:rsidRPr="00630E3E" w:rsidRDefault="00236990" w:rsidP="00CE200D">
      <w:pPr>
        <w:pStyle w:val="PargrafodaLista"/>
        <w:numPr>
          <w:ilvl w:val="0"/>
          <w:numId w:val="45"/>
        </w:numPr>
        <w:spacing w:after="0" w:line="360" w:lineRule="auto"/>
        <w:jc w:val="both"/>
        <w:outlineLvl w:val="0"/>
        <w:rPr>
          <w:rFonts w:ascii="Times New Roman" w:hAnsi="Times New Roman" w:cs="Times New Roman"/>
          <w:b/>
          <w:sz w:val="24"/>
          <w:szCs w:val="24"/>
        </w:rPr>
      </w:pPr>
      <w:bookmarkStart w:id="16" w:name="_Toc464557246"/>
      <w:r w:rsidRPr="00630E3E">
        <w:rPr>
          <w:rFonts w:ascii="Times New Roman" w:hAnsi="Times New Roman" w:cs="Times New Roman"/>
          <w:b/>
          <w:sz w:val="24"/>
          <w:szCs w:val="24"/>
        </w:rPr>
        <w:lastRenderedPageBreak/>
        <w:t>Financiamento</w:t>
      </w:r>
      <w:bookmarkEnd w:id="16"/>
    </w:p>
    <w:p w:rsidR="00236990" w:rsidRDefault="00236990" w:rsidP="00236990">
      <w:pPr>
        <w:spacing w:after="0" w:line="360" w:lineRule="auto"/>
        <w:ind w:firstLine="708"/>
        <w:jc w:val="both"/>
        <w:rPr>
          <w:rFonts w:ascii="Times New Roman" w:hAnsi="Times New Roman" w:cs="Times New Roman"/>
          <w:sz w:val="24"/>
          <w:szCs w:val="24"/>
        </w:rPr>
      </w:pPr>
      <w:r w:rsidRPr="005B1FCB">
        <w:rPr>
          <w:rFonts w:ascii="Times New Roman" w:hAnsi="Times New Roman" w:cs="Times New Roman"/>
          <w:sz w:val="24"/>
          <w:szCs w:val="24"/>
        </w:rPr>
        <w:t>O financiamento d</w:t>
      </w:r>
      <w:r w:rsidR="001570CB">
        <w:rPr>
          <w:rFonts w:ascii="Times New Roman" w:hAnsi="Times New Roman" w:cs="Times New Roman"/>
          <w:sz w:val="24"/>
          <w:szCs w:val="24"/>
        </w:rPr>
        <w:t xml:space="preserve">a Política dos Direitos das Crianças e Adolescentes </w:t>
      </w:r>
      <w:r w:rsidRPr="005B1FCB">
        <w:rPr>
          <w:rFonts w:ascii="Times New Roman" w:hAnsi="Times New Roman" w:cs="Times New Roman"/>
          <w:sz w:val="24"/>
          <w:szCs w:val="24"/>
        </w:rPr>
        <w:t>é de responsabilidade do Estado, com contribui</w:t>
      </w:r>
      <w:r w:rsidR="001570CB">
        <w:rPr>
          <w:rFonts w:ascii="Times New Roman" w:hAnsi="Times New Roman" w:cs="Times New Roman"/>
          <w:sz w:val="24"/>
          <w:szCs w:val="24"/>
        </w:rPr>
        <w:t>ção de todos os entes federados, visando assegurar com prioridade absoluta seus direitos.</w:t>
      </w:r>
    </w:p>
    <w:p w:rsidR="001570CB" w:rsidRPr="005B1FCB" w:rsidRDefault="001570CB" w:rsidP="00236990">
      <w:pPr>
        <w:spacing w:after="0" w:line="360" w:lineRule="auto"/>
        <w:ind w:firstLine="708"/>
        <w:jc w:val="both"/>
        <w:rPr>
          <w:rFonts w:ascii="Times New Roman" w:hAnsi="Times New Roman" w:cs="Times New Roman"/>
          <w:sz w:val="24"/>
          <w:szCs w:val="24"/>
        </w:rPr>
      </w:pPr>
    </w:p>
    <w:p w:rsidR="00236990" w:rsidRPr="005B1FCB" w:rsidRDefault="00236990" w:rsidP="00CE200D">
      <w:pPr>
        <w:pStyle w:val="PargrafodaLista"/>
        <w:numPr>
          <w:ilvl w:val="0"/>
          <w:numId w:val="45"/>
        </w:numPr>
        <w:spacing w:after="0" w:line="360" w:lineRule="auto"/>
        <w:jc w:val="both"/>
        <w:outlineLvl w:val="0"/>
        <w:rPr>
          <w:rFonts w:ascii="Times New Roman" w:hAnsi="Times New Roman" w:cs="Times New Roman"/>
          <w:b/>
          <w:sz w:val="24"/>
          <w:szCs w:val="24"/>
        </w:rPr>
      </w:pPr>
      <w:bookmarkStart w:id="17" w:name="_Toc464557247"/>
      <w:r w:rsidRPr="005B1FCB">
        <w:rPr>
          <w:rFonts w:ascii="Times New Roman" w:hAnsi="Times New Roman" w:cs="Times New Roman"/>
          <w:b/>
          <w:sz w:val="24"/>
          <w:szCs w:val="24"/>
        </w:rPr>
        <w:t>Monitoramento e Avaliação</w:t>
      </w:r>
      <w:bookmarkEnd w:id="17"/>
    </w:p>
    <w:p w:rsidR="00236990" w:rsidRPr="005B1FCB" w:rsidRDefault="00236990" w:rsidP="001570CB">
      <w:pPr>
        <w:pStyle w:val="WW-TtulodaTabela11111111111"/>
        <w:tabs>
          <w:tab w:val="center" w:pos="5705"/>
          <w:tab w:val="right" w:pos="10124"/>
        </w:tabs>
        <w:ind w:firstLine="709"/>
        <w:jc w:val="both"/>
        <w:rPr>
          <w:rFonts w:ascii="Times New Roman" w:hAnsi="Times New Roman"/>
          <w:b w:val="0"/>
          <w:bCs w:val="0"/>
          <w:i w:val="0"/>
          <w:iCs w:val="0"/>
          <w:szCs w:val="24"/>
          <w:lang w:val="pt-BR" w:eastAsia="pt-BR"/>
        </w:rPr>
      </w:pPr>
      <w:r w:rsidRPr="005B1FCB">
        <w:rPr>
          <w:rFonts w:ascii="Times New Roman" w:hAnsi="Times New Roman"/>
          <w:b w:val="0"/>
          <w:bCs w:val="0"/>
          <w:i w:val="0"/>
          <w:iCs w:val="0"/>
          <w:szCs w:val="24"/>
          <w:lang w:val="pt-BR" w:eastAsia="pt-BR"/>
        </w:rPr>
        <w:tab/>
        <w:t>A estruturação do sistema de monitoramento e avaliação da Política é compreendida enquanto estratégia central para o processo de coleta, articulação e análise de informações, a fim de produzir subsídios que possam incidir no aprimoramento permanente da gestão da política municipal. Para tanto, a adoção de ações que possibilitam o avanço da gestão de forma transparente, democrática e com compromisso da qualidade dos serviços prestados, apontam para a necessidade de articular tecnologia da informação com procedimentos sistemáticos de avaliação e monitoramento por parte dos diferen</w:t>
      </w:r>
      <w:r w:rsidR="001570CB">
        <w:rPr>
          <w:rFonts w:ascii="Times New Roman" w:hAnsi="Times New Roman"/>
          <w:b w:val="0"/>
          <w:bCs w:val="0"/>
          <w:i w:val="0"/>
          <w:iCs w:val="0"/>
          <w:szCs w:val="24"/>
          <w:lang w:val="pt-BR" w:eastAsia="pt-BR"/>
        </w:rPr>
        <w:t xml:space="preserve">tes sujeitos sociais que operam junto </w:t>
      </w:r>
      <w:proofErr w:type="gramStart"/>
      <w:r w:rsidR="001570CB">
        <w:rPr>
          <w:rFonts w:ascii="Times New Roman" w:hAnsi="Times New Roman"/>
          <w:b w:val="0"/>
          <w:bCs w:val="0"/>
          <w:i w:val="0"/>
          <w:iCs w:val="0"/>
          <w:szCs w:val="24"/>
          <w:lang w:val="pt-BR" w:eastAsia="pt-BR"/>
        </w:rPr>
        <w:t>as</w:t>
      </w:r>
      <w:proofErr w:type="gramEnd"/>
      <w:r w:rsidRPr="005B1FCB">
        <w:rPr>
          <w:rFonts w:ascii="Times New Roman" w:hAnsi="Times New Roman"/>
          <w:b w:val="0"/>
          <w:bCs w:val="0"/>
          <w:i w:val="0"/>
          <w:iCs w:val="0"/>
          <w:szCs w:val="24"/>
          <w:lang w:val="pt-BR" w:eastAsia="pt-BR"/>
        </w:rPr>
        <w:t xml:space="preserve"> política</w:t>
      </w:r>
      <w:r w:rsidR="001570CB">
        <w:rPr>
          <w:rFonts w:ascii="Times New Roman" w:hAnsi="Times New Roman"/>
          <w:b w:val="0"/>
          <w:bCs w:val="0"/>
          <w:i w:val="0"/>
          <w:iCs w:val="0"/>
          <w:szCs w:val="24"/>
          <w:lang w:val="pt-BR" w:eastAsia="pt-BR"/>
        </w:rPr>
        <w:t>s</w:t>
      </w:r>
      <w:r w:rsidRPr="005B1FCB">
        <w:rPr>
          <w:rFonts w:ascii="Times New Roman" w:hAnsi="Times New Roman"/>
          <w:b w:val="0"/>
          <w:bCs w:val="0"/>
          <w:i w:val="0"/>
          <w:iCs w:val="0"/>
          <w:szCs w:val="24"/>
          <w:lang w:val="pt-BR" w:eastAsia="pt-BR"/>
        </w:rPr>
        <w:t xml:space="preserve"> </w:t>
      </w:r>
      <w:r w:rsidR="001570CB">
        <w:rPr>
          <w:rFonts w:ascii="Times New Roman" w:hAnsi="Times New Roman"/>
          <w:b w:val="0"/>
          <w:bCs w:val="0"/>
          <w:i w:val="0"/>
          <w:iCs w:val="0"/>
          <w:szCs w:val="24"/>
          <w:lang w:val="pt-BR" w:eastAsia="pt-BR"/>
        </w:rPr>
        <w:t>públicas para crianças e adolescentes.</w:t>
      </w:r>
    </w:p>
    <w:p w:rsidR="00236990" w:rsidRPr="003509D8" w:rsidRDefault="001570CB" w:rsidP="002369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236990" w:rsidRPr="005B1FCB">
        <w:rPr>
          <w:rFonts w:ascii="Times New Roman" w:hAnsi="Times New Roman" w:cs="Times New Roman"/>
          <w:sz w:val="24"/>
          <w:szCs w:val="24"/>
        </w:rPr>
        <w:t>processo de avaliação e monitoramento se constitui como base para o estabelecimento efetivo de uma gestão pública democrática e participativa. Por conseguinte, compreende-se que para a efetivação do sistema municipal de m</w:t>
      </w:r>
      <w:r w:rsidR="00236990" w:rsidRPr="003509D8">
        <w:rPr>
          <w:rFonts w:ascii="Times New Roman" w:hAnsi="Times New Roman" w:cs="Times New Roman"/>
          <w:sz w:val="24"/>
          <w:szCs w:val="24"/>
        </w:rPr>
        <w:t>onitoramento e avaliação da Política, precisa-se de ações estratégicas, além do compromisso, dedicação de todos os a</w:t>
      </w:r>
      <w:r w:rsidRPr="003509D8">
        <w:rPr>
          <w:rFonts w:ascii="Times New Roman" w:hAnsi="Times New Roman" w:cs="Times New Roman"/>
          <w:sz w:val="24"/>
          <w:szCs w:val="24"/>
        </w:rPr>
        <w:t>gentes públicos envolvidos com ela</w:t>
      </w:r>
      <w:r w:rsidR="00236990" w:rsidRPr="003509D8">
        <w:rPr>
          <w:rFonts w:ascii="Times New Roman" w:hAnsi="Times New Roman" w:cs="Times New Roman"/>
          <w:sz w:val="24"/>
          <w:szCs w:val="24"/>
        </w:rPr>
        <w:t>.</w:t>
      </w:r>
    </w:p>
    <w:p w:rsidR="00BA12DD" w:rsidRPr="003509D8" w:rsidRDefault="00236990" w:rsidP="001570CB">
      <w:pPr>
        <w:spacing w:after="0" w:line="360" w:lineRule="auto"/>
        <w:ind w:firstLine="708"/>
        <w:jc w:val="both"/>
        <w:rPr>
          <w:rFonts w:ascii="Times New Roman" w:hAnsi="Times New Roman" w:cs="Times New Roman"/>
          <w:sz w:val="24"/>
          <w:szCs w:val="24"/>
        </w:rPr>
      </w:pPr>
      <w:r w:rsidRPr="003509D8">
        <w:rPr>
          <w:rFonts w:ascii="Times New Roman" w:hAnsi="Times New Roman" w:cs="Times New Roman"/>
          <w:sz w:val="24"/>
          <w:szCs w:val="24"/>
        </w:rPr>
        <w:t>Assim, o sistema de monitoramento e avaliação a ser imp</w:t>
      </w:r>
      <w:r w:rsidR="001570CB" w:rsidRPr="003509D8">
        <w:rPr>
          <w:rFonts w:ascii="Times New Roman" w:hAnsi="Times New Roman" w:cs="Times New Roman"/>
          <w:sz w:val="24"/>
          <w:szCs w:val="24"/>
        </w:rPr>
        <w:t>lementado no município de Marema</w:t>
      </w:r>
      <w:r w:rsidRPr="003509D8">
        <w:rPr>
          <w:rFonts w:ascii="Times New Roman" w:hAnsi="Times New Roman" w:cs="Times New Roman"/>
          <w:sz w:val="24"/>
          <w:szCs w:val="24"/>
        </w:rPr>
        <w:t xml:space="preserve">, buscará, por meio de ações estratégicas </w:t>
      </w:r>
      <w:proofErr w:type="gramStart"/>
      <w:r w:rsidRPr="003509D8">
        <w:rPr>
          <w:rFonts w:ascii="Times New Roman" w:hAnsi="Times New Roman" w:cs="Times New Roman"/>
          <w:sz w:val="24"/>
          <w:szCs w:val="24"/>
        </w:rPr>
        <w:t>alcançar</w:t>
      </w:r>
      <w:proofErr w:type="gramEnd"/>
      <w:r w:rsidRPr="003509D8">
        <w:rPr>
          <w:rFonts w:ascii="Times New Roman" w:hAnsi="Times New Roman" w:cs="Times New Roman"/>
          <w:sz w:val="24"/>
          <w:szCs w:val="24"/>
        </w:rPr>
        <w:t xml:space="preserve"> os objetivos, respeitando as particularidades da população Maremense, bem como, a legislação vigente. </w:t>
      </w:r>
    </w:p>
    <w:p w:rsidR="00422E5A" w:rsidRDefault="00422E5A"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Default="003509D8" w:rsidP="001570CB">
      <w:pPr>
        <w:spacing w:after="0" w:line="360" w:lineRule="auto"/>
        <w:ind w:firstLine="708"/>
        <w:jc w:val="both"/>
        <w:rPr>
          <w:rFonts w:ascii="Times New Roman" w:hAnsi="Times New Roman" w:cs="Times New Roman"/>
          <w:sz w:val="24"/>
          <w:szCs w:val="24"/>
        </w:rPr>
      </w:pPr>
    </w:p>
    <w:p w:rsidR="003509D8" w:rsidRPr="003509D8" w:rsidRDefault="003509D8" w:rsidP="001570CB">
      <w:pPr>
        <w:spacing w:after="0" w:line="360" w:lineRule="auto"/>
        <w:ind w:firstLine="708"/>
        <w:jc w:val="both"/>
        <w:rPr>
          <w:rFonts w:ascii="Times New Roman" w:hAnsi="Times New Roman" w:cs="Times New Roman"/>
          <w:sz w:val="24"/>
          <w:szCs w:val="24"/>
        </w:rPr>
      </w:pPr>
    </w:p>
    <w:p w:rsidR="00422E5A" w:rsidRPr="003509D8" w:rsidRDefault="00422E5A" w:rsidP="00CE200D">
      <w:pPr>
        <w:pStyle w:val="PargrafodaLista"/>
        <w:numPr>
          <w:ilvl w:val="0"/>
          <w:numId w:val="45"/>
        </w:numPr>
        <w:spacing w:after="0" w:line="360" w:lineRule="auto"/>
        <w:jc w:val="both"/>
        <w:outlineLvl w:val="0"/>
        <w:rPr>
          <w:rFonts w:ascii="Times New Roman" w:hAnsi="Times New Roman" w:cs="Times New Roman"/>
          <w:b/>
          <w:sz w:val="24"/>
          <w:szCs w:val="24"/>
        </w:rPr>
      </w:pPr>
      <w:bookmarkStart w:id="18" w:name="_Toc464557248"/>
      <w:r w:rsidRPr="003509D8">
        <w:rPr>
          <w:rFonts w:ascii="Times New Roman" w:hAnsi="Times New Roman" w:cs="Times New Roman"/>
          <w:b/>
          <w:sz w:val="24"/>
          <w:szCs w:val="24"/>
        </w:rPr>
        <w:lastRenderedPageBreak/>
        <w:t>Referencias:</w:t>
      </w:r>
      <w:bookmarkEnd w:id="18"/>
    </w:p>
    <w:p w:rsidR="00422E5A" w:rsidRDefault="00422E5A" w:rsidP="00856C85">
      <w:pPr>
        <w:spacing w:after="0" w:line="240" w:lineRule="auto"/>
        <w:ind w:firstLine="708"/>
        <w:rPr>
          <w:rFonts w:ascii="Times New Roman" w:hAnsi="Times New Roman" w:cs="Times New Roman"/>
          <w:sz w:val="24"/>
          <w:szCs w:val="24"/>
        </w:rPr>
      </w:pPr>
    </w:p>
    <w:p w:rsidR="00856C85" w:rsidRPr="003509D8" w:rsidRDefault="00856C85" w:rsidP="00856C85">
      <w:pPr>
        <w:spacing w:after="0" w:line="240" w:lineRule="auto"/>
        <w:rPr>
          <w:rFonts w:ascii="Times New Roman" w:hAnsi="Times New Roman" w:cs="Times New Roman"/>
          <w:sz w:val="24"/>
          <w:szCs w:val="24"/>
        </w:rPr>
      </w:pPr>
      <w:r w:rsidRPr="00FE7C94">
        <w:rPr>
          <w:rFonts w:ascii="Times New Roman" w:hAnsi="Times New Roman" w:cs="Times New Roman"/>
          <w:b/>
          <w:sz w:val="24"/>
          <w:szCs w:val="24"/>
        </w:rPr>
        <w:t>Indicadores de Saúde</w:t>
      </w:r>
      <w:r w:rsidRPr="003509D8">
        <w:rPr>
          <w:rFonts w:ascii="Times New Roman" w:hAnsi="Times New Roman" w:cs="Times New Roman"/>
          <w:sz w:val="24"/>
          <w:szCs w:val="24"/>
        </w:rPr>
        <w:t xml:space="preserve">. Disponível em: </w:t>
      </w:r>
      <w:hyperlink r:id="rId23" w:history="1">
        <w:r w:rsidRPr="003509D8">
          <w:rPr>
            <w:rStyle w:val="Hyperlink"/>
            <w:rFonts w:ascii="Times New Roman" w:hAnsi="Times New Roman" w:cs="Times New Roman"/>
            <w:color w:val="auto"/>
            <w:sz w:val="24"/>
            <w:szCs w:val="24"/>
          </w:rPr>
          <w:t>http://portalses.saude.sc.gov.br/index.php?option=com_content&amp;view=article&amp;id=3791&amp;Itemid=58</w:t>
        </w:r>
      </w:hyperlink>
      <w:r w:rsidRPr="003509D8">
        <w:rPr>
          <w:rFonts w:ascii="Times New Roman" w:hAnsi="Times New Roman" w:cs="Times New Roman"/>
          <w:sz w:val="24"/>
          <w:szCs w:val="24"/>
        </w:rPr>
        <w:t xml:space="preserve">. Acesso em 01 de </w:t>
      </w:r>
      <w:proofErr w:type="spellStart"/>
      <w:r w:rsidRPr="003509D8">
        <w:rPr>
          <w:rFonts w:ascii="Times New Roman" w:hAnsi="Times New Roman" w:cs="Times New Roman"/>
          <w:sz w:val="24"/>
          <w:szCs w:val="24"/>
        </w:rPr>
        <w:t>ago</w:t>
      </w:r>
      <w:proofErr w:type="spellEnd"/>
      <w:r w:rsidRPr="003509D8">
        <w:rPr>
          <w:rFonts w:ascii="Times New Roman" w:hAnsi="Times New Roman" w:cs="Times New Roman"/>
          <w:sz w:val="24"/>
          <w:szCs w:val="24"/>
        </w:rPr>
        <w:t xml:space="preserve"> de 2016</w:t>
      </w:r>
    </w:p>
    <w:p w:rsidR="00856C85" w:rsidRDefault="00856C85" w:rsidP="00856C85">
      <w:pPr>
        <w:spacing w:after="0" w:line="240" w:lineRule="auto"/>
        <w:ind w:firstLine="708"/>
        <w:rPr>
          <w:rFonts w:ascii="Times New Roman" w:hAnsi="Times New Roman" w:cs="Times New Roman"/>
          <w:sz w:val="24"/>
          <w:szCs w:val="24"/>
        </w:rPr>
      </w:pPr>
    </w:p>
    <w:p w:rsidR="00856C85" w:rsidRPr="003509D8" w:rsidRDefault="00856C85" w:rsidP="00856C85">
      <w:pPr>
        <w:spacing w:after="0" w:line="240" w:lineRule="auto"/>
        <w:ind w:firstLine="708"/>
        <w:rPr>
          <w:rFonts w:ascii="Times New Roman" w:hAnsi="Times New Roman" w:cs="Times New Roman"/>
          <w:sz w:val="24"/>
          <w:szCs w:val="24"/>
        </w:rPr>
      </w:pPr>
    </w:p>
    <w:p w:rsidR="003509D8" w:rsidRPr="003509D8" w:rsidRDefault="003509D8" w:rsidP="00856C85">
      <w:pPr>
        <w:spacing w:after="0" w:line="240" w:lineRule="auto"/>
        <w:rPr>
          <w:rFonts w:ascii="Times New Roman" w:hAnsi="Times New Roman" w:cs="Times New Roman"/>
          <w:sz w:val="24"/>
          <w:szCs w:val="24"/>
        </w:rPr>
      </w:pPr>
      <w:r w:rsidRPr="003509D8">
        <w:rPr>
          <w:rFonts w:ascii="Times New Roman" w:hAnsi="Times New Roman" w:cs="Times New Roman"/>
          <w:sz w:val="24"/>
          <w:szCs w:val="24"/>
        </w:rPr>
        <w:t xml:space="preserve">MAREMA. </w:t>
      </w:r>
      <w:r w:rsidRPr="003509D8">
        <w:rPr>
          <w:rFonts w:ascii="Times New Roman" w:hAnsi="Times New Roman" w:cs="Times New Roman"/>
          <w:b/>
          <w:sz w:val="24"/>
          <w:szCs w:val="24"/>
        </w:rPr>
        <w:t>Plano Municipal de Assistência Social</w:t>
      </w:r>
      <w:r w:rsidRPr="003509D8">
        <w:rPr>
          <w:rFonts w:ascii="Times New Roman" w:hAnsi="Times New Roman" w:cs="Times New Roman"/>
          <w:sz w:val="24"/>
          <w:szCs w:val="24"/>
        </w:rPr>
        <w:t xml:space="preserve">: 2014 a 2017. </w:t>
      </w:r>
    </w:p>
    <w:p w:rsidR="003509D8" w:rsidRDefault="003509D8" w:rsidP="00856C85">
      <w:pPr>
        <w:spacing w:after="0" w:line="240" w:lineRule="auto"/>
        <w:rPr>
          <w:rFonts w:ascii="Times New Roman" w:hAnsi="Times New Roman" w:cs="Times New Roman"/>
          <w:sz w:val="24"/>
          <w:szCs w:val="24"/>
        </w:rPr>
      </w:pPr>
    </w:p>
    <w:p w:rsidR="00856C85" w:rsidRPr="003509D8" w:rsidRDefault="00856C85" w:rsidP="00856C85">
      <w:pPr>
        <w:spacing w:after="0" w:line="240" w:lineRule="auto"/>
        <w:rPr>
          <w:rFonts w:ascii="Times New Roman" w:hAnsi="Times New Roman" w:cs="Times New Roman"/>
          <w:sz w:val="24"/>
          <w:szCs w:val="24"/>
        </w:rPr>
      </w:pPr>
    </w:p>
    <w:p w:rsidR="003509D8" w:rsidRPr="003509D8" w:rsidRDefault="003509D8" w:rsidP="00856C85">
      <w:pPr>
        <w:spacing w:after="0" w:line="240" w:lineRule="auto"/>
        <w:rPr>
          <w:rFonts w:ascii="Times New Roman" w:hAnsi="Times New Roman" w:cs="Times New Roman"/>
          <w:sz w:val="24"/>
          <w:szCs w:val="24"/>
        </w:rPr>
      </w:pPr>
      <w:r w:rsidRPr="003509D8">
        <w:rPr>
          <w:rFonts w:ascii="Times New Roman" w:hAnsi="Times New Roman" w:cs="Times New Roman"/>
          <w:sz w:val="24"/>
          <w:szCs w:val="24"/>
        </w:rPr>
        <w:t xml:space="preserve">MAREMA. </w:t>
      </w:r>
      <w:r w:rsidRPr="003509D8">
        <w:rPr>
          <w:rFonts w:ascii="Times New Roman" w:hAnsi="Times New Roman" w:cs="Times New Roman"/>
          <w:b/>
          <w:sz w:val="24"/>
          <w:szCs w:val="24"/>
        </w:rPr>
        <w:t>Plano Municipal de Educação:</w:t>
      </w:r>
      <w:r w:rsidRPr="003509D8">
        <w:rPr>
          <w:rFonts w:ascii="Times New Roman" w:hAnsi="Times New Roman" w:cs="Times New Roman"/>
          <w:sz w:val="24"/>
          <w:szCs w:val="24"/>
        </w:rPr>
        <w:t xml:space="preserve"> 2015 a 2025.</w:t>
      </w:r>
    </w:p>
    <w:p w:rsidR="003509D8" w:rsidRDefault="003509D8" w:rsidP="00856C85">
      <w:pPr>
        <w:spacing w:after="0" w:line="240" w:lineRule="auto"/>
        <w:rPr>
          <w:rFonts w:ascii="Times New Roman" w:hAnsi="Times New Roman" w:cs="Times New Roman"/>
          <w:sz w:val="24"/>
          <w:szCs w:val="24"/>
        </w:rPr>
      </w:pPr>
    </w:p>
    <w:p w:rsidR="00856C85" w:rsidRDefault="00856C85" w:rsidP="00856C85">
      <w:pPr>
        <w:spacing w:after="0" w:line="240" w:lineRule="auto"/>
        <w:rPr>
          <w:rFonts w:ascii="Times New Roman" w:hAnsi="Times New Roman" w:cs="Times New Roman"/>
          <w:sz w:val="24"/>
          <w:szCs w:val="24"/>
        </w:rPr>
      </w:pPr>
    </w:p>
    <w:p w:rsidR="00856C85" w:rsidRPr="003509D8" w:rsidRDefault="00856C85" w:rsidP="00856C85">
      <w:pPr>
        <w:autoSpaceDE w:val="0"/>
        <w:autoSpaceDN w:val="0"/>
        <w:adjustRightInd w:val="0"/>
        <w:spacing w:after="0" w:line="240" w:lineRule="auto"/>
        <w:rPr>
          <w:rFonts w:ascii="Times New Roman" w:hAnsi="Times New Roman" w:cs="Times New Roman"/>
          <w:bCs/>
          <w:iCs/>
          <w:sz w:val="24"/>
          <w:szCs w:val="24"/>
          <w:highlight w:val="yellow"/>
        </w:rPr>
      </w:pPr>
      <w:r w:rsidRPr="00FE7C94">
        <w:rPr>
          <w:rFonts w:ascii="Times New Roman" w:hAnsi="Times New Roman" w:cs="Times New Roman"/>
          <w:b/>
          <w:sz w:val="24"/>
          <w:szCs w:val="24"/>
        </w:rPr>
        <w:t>Sistema de Informação sobre Mortalidade</w:t>
      </w:r>
      <w:r w:rsidRPr="003509D8">
        <w:rPr>
          <w:rFonts w:ascii="Times New Roman" w:hAnsi="Times New Roman" w:cs="Times New Roman"/>
          <w:sz w:val="24"/>
          <w:szCs w:val="24"/>
        </w:rPr>
        <w:t xml:space="preserve"> (SIM).</w:t>
      </w:r>
      <w:r w:rsidR="002E20D2">
        <w:rPr>
          <w:rFonts w:ascii="Times New Roman" w:hAnsi="Times New Roman" w:cs="Times New Roman"/>
          <w:sz w:val="24"/>
          <w:szCs w:val="24"/>
        </w:rPr>
        <w:t xml:space="preserve"> Dis</w:t>
      </w:r>
      <w:r w:rsidR="002E20D2" w:rsidRPr="003509D8">
        <w:rPr>
          <w:rFonts w:ascii="Times New Roman" w:hAnsi="Times New Roman" w:cs="Times New Roman"/>
          <w:sz w:val="24"/>
          <w:szCs w:val="24"/>
        </w:rPr>
        <w:t>ponível em</w:t>
      </w:r>
      <w:r w:rsidRPr="003509D8">
        <w:rPr>
          <w:rFonts w:ascii="Times New Roman" w:hAnsi="Times New Roman" w:cs="Times New Roman"/>
          <w:sz w:val="24"/>
          <w:szCs w:val="24"/>
        </w:rPr>
        <w:t xml:space="preserve">: </w:t>
      </w:r>
      <w:hyperlink r:id="rId24" w:history="1">
        <w:r w:rsidRPr="003509D8">
          <w:rPr>
            <w:rStyle w:val="Hyperlink"/>
            <w:rFonts w:ascii="Times New Roman" w:hAnsi="Times New Roman" w:cs="Times New Roman"/>
            <w:bCs/>
            <w:iCs/>
            <w:color w:val="auto"/>
            <w:sz w:val="24"/>
            <w:szCs w:val="24"/>
            <w:u w:val="none"/>
          </w:rPr>
          <w:t>http://www.saude.sc.gov.br/cgi/tabcgi.exe?Ind_DM_Mort_Idade/DM_a08_graf.def</w:t>
        </w:r>
      </w:hyperlink>
      <w:r w:rsidRPr="003509D8">
        <w:rPr>
          <w:rStyle w:val="Hyperlink"/>
          <w:rFonts w:ascii="Times New Roman" w:hAnsi="Times New Roman" w:cs="Times New Roman"/>
          <w:bCs/>
          <w:iCs/>
          <w:color w:val="auto"/>
          <w:sz w:val="24"/>
          <w:szCs w:val="24"/>
          <w:u w:val="none"/>
        </w:rPr>
        <w:t xml:space="preserve">. Acesso em 01 de </w:t>
      </w:r>
      <w:proofErr w:type="spellStart"/>
      <w:r w:rsidRPr="003509D8">
        <w:rPr>
          <w:rStyle w:val="Hyperlink"/>
          <w:rFonts w:ascii="Times New Roman" w:hAnsi="Times New Roman" w:cs="Times New Roman"/>
          <w:bCs/>
          <w:iCs/>
          <w:color w:val="auto"/>
          <w:sz w:val="24"/>
          <w:szCs w:val="24"/>
          <w:u w:val="none"/>
        </w:rPr>
        <w:t>ago</w:t>
      </w:r>
      <w:proofErr w:type="spellEnd"/>
      <w:r w:rsidRPr="003509D8">
        <w:rPr>
          <w:rStyle w:val="Hyperlink"/>
          <w:rFonts w:ascii="Times New Roman" w:hAnsi="Times New Roman" w:cs="Times New Roman"/>
          <w:bCs/>
          <w:iCs/>
          <w:color w:val="auto"/>
          <w:sz w:val="24"/>
          <w:szCs w:val="24"/>
          <w:u w:val="none"/>
        </w:rPr>
        <w:t xml:space="preserve"> de 2016.</w:t>
      </w:r>
    </w:p>
    <w:p w:rsidR="00856C85" w:rsidRPr="003509D8" w:rsidRDefault="00856C85" w:rsidP="00856C85">
      <w:pPr>
        <w:spacing w:after="0" w:line="240" w:lineRule="auto"/>
        <w:rPr>
          <w:rFonts w:ascii="Times New Roman" w:hAnsi="Times New Roman" w:cs="Times New Roman"/>
          <w:sz w:val="24"/>
          <w:szCs w:val="24"/>
        </w:rPr>
      </w:pPr>
    </w:p>
    <w:p w:rsidR="00856C85" w:rsidRDefault="00856C85">
      <w:pPr>
        <w:spacing w:after="0" w:line="240" w:lineRule="auto"/>
        <w:rPr>
          <w:rFonts w:ascii="Times New Roman" w:hAnsi="Times New Roman" w:cs="Times New Roman"/>
          <w:sz w:val="24"/>
          <w:szCs w:val="24"/>
        </w:rPr>
      </w:pPr>
    </w:p>
    <w:p w:rsidR="00630E3E" w:rsidRDefault="00630E3E">
      <w:pPr>
        <w:spacing w:after="0" w:line="240" w:lineRule="auto"/>
        <w:rPr>
          <w:rFonts w:ascii="Times New Roman" w:hAnsi="Times New Roman" w:cs="Times New Roman"/>
          <w:sz w:val="24"/>
          <w:szCs w:val="24"/>
        </w:rPr>
      </w:pPr>
    </w:p>
    <w:p w:rsidR="00630E3E" w:rsidRDefault="00630E3E" w:rsidP="00630E3E">
      <w:pPr>
        <w:pStyle w:val="PargrafodaLista"/>
        <w:numPr>
          <w:ilvl w:val="0"/>
          <w:numId w:val="45"/>
        </w:numPr>
        <w:spacing w:after="0" w:line="240" w:lineRule="auto"/>
        <w:rPr>
          <w:rFonts w:ascii="Times New Roman" w:hAnsi="Times New Roman" w:cs="Times New Roman"/>
          <w:b/>
          <w:sz w:val="24"/>
          <w:szCs w:val="24"/>
        </w:rPr>
      </w:pPr>
      <w:r w:rsidRPr="00FE7C94">
        <w:rPr>
          <w:rFonts w:ascii="Times New Roman" w:hAnsi="Times New Roman" w:cs="Times New Roman"/>
          <w:b/>
          <w:sz w:val="24"/>
          <w:szCs w:val="24"/>
        </w:rPr>
        <w:t xml:space="preserve">Anexos: </w:t>
      </w:r>
    </w:p>
    <w:p w:rsidR="00FE7C94" w:rsidRDefault="00FE7C94" w:rsidP="00FE7C94">
      <w:pPr>
        <w:spacing w:after="0" w:line="240" w:lineRule="auto"/>
        <w:ind w:left="360"/>
        <w:rPr>
          <w:rFonts w:ascii="Times New Roman" w:hAnsi="Times New Roman" w:cs="Times New Roman"/>
          <w:b/>
          <w:sz w:val="24"/>
          <w:szCs w:val="24"/>
        </w:rPr>
      </w:pPr>
    </w:p>
    <w:p w:rsidR="00A821ED" w:rsidRDefault="00A821ED" w:rsidP="00FE7C94">
      <w:pPr>
        <w:spacing w:after="0" w:line="240" w:lineRule="auto"/>
        <w:ind w:left="360"/>
        <w:rPr>
          <w:rFonts w:ascii="Times New Roman" w:hAnsi="Times New Roman" w:cs="Times New Roman"/>
          <w:sz w:val="24"/>
          <w:szCs w:val="24"/>
        </w:rPr>
      </w:pPr>
      <w:r w:rsidRPr="00A821ED">
        <w:rPr>
          <w:rFonts w:ascii="Times New Roman" w:hAnsi="Times New Roman" w:cs="Times New Roman"/>
          <w:sz w:val="24"/>
          <w:szCs w:val="24"/>
        </w:rPr>
        <w:t xml:space="preserve">Anexo 01: </w:t>
      </w:r>
      <w:r>
        <w:rPr>
          <w:rFonts w:ascii="Times New Roman" w:hAnsi="Times New Roman" w:cs="Times New Roman"/>
          <w:sz w:val="24"/>
          <w:szCs w:val="24"/>
        </w:rPr>
        <w:t>Decret</w:t>
      </w:r>
      <w:r w:rsidR="00DB16A8">
        <w:rPr>
          <w:rFonts w:ascii="Times New Roman" w:hAnsi="Times New Roman" w:cs="Times New Roman"/>
          <w:sz w:val="24"/>
          <w:szCs w:val="24"/>
        </w:rPr>
        <w:t xml:space="preserve">o sobre a nomeação da Comissão </w:t>
      </w:r>
      <w:proofErr w:type="spellStart"/>
      <w:r w:rsidR="00DB16A8">
        <w:rPr>
          <w:rFonts w:ascii="Times New Roman" w:hAnsi="Times New Roman" w:cs="Times New Roman"/>
          <w:sz w:val="24"/>
          <w:szCs w:val="24"/>
        </w:rPr>
        <w:t>I</w:t>
      </w:r>
      <w:r>
        <w:rPr>
          <w:rFonts w:ascii="Times New Roman" w:hAnsi="Times New Roman" w:cs="Times New Roman"/>
          <w:sz w:val="24"/>
          <w:szCs w:val="24"/>
        </w:rPr>
        <w:t>ntersetorial</w:t>
      </w:r>
      <w:proofErr w:type="spellEnd"/>
    </w:p>
    <w:p w:rsidR="00A821ED" w:rsidRDefault="00A821ED" w:rsidP="00FE7C94">
      <w:pPr>
        <w:spacing w:after="0" w:line="240" w:lineRule="auto"/>
        <w:ind w:left="360"/>
        <w:rPr>
          <w:rFonts w:ascii="Times New Roman" w:hAnsi="Times New Roman" w:cs="Times New Roman"/>
          <w:sz w:val="24"/>
          <w:szCs w:val="24"/>
        </w:rPr>
      </w:pPr>
    </w:p>
    <w:p w:rsidR="00A821ED" w:rsidRPr="00A821ED" w:rsidRDefault="00A821ED" w:rsidP="00FE7C9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Anexo 02: Lista de presença da Assembleia para discussão e aprovação do Plano Decenal Municipal</w:t>
      </w:r>
    </w:p>
    <w:p w:rsidR="00FE7C94" w:rsidRPr="00FE7C94" w:rsidRDefault="00FE7C94" w:rsidP="00FE7C94">
      <w:pPr>
        <w:spacing w:after="0" w:line="240" w:lineRule="auto"/>
        <w:ind w:left="360"/>
        <w:rPr>
          <w:rFonts w:ascii="Times New Roman" w:hAnsi="Times New Roman" w:cs="Times New Roman"/>
          <w:sz w:val="24"/>
          <w:szCs w:val="24"/>
        </w:rPr>
      </w:pPr>
    </w:p>
    <w:sectPr w:rsidR="00FE7C94" w:rsidRPr="00FE7C94" w:rsidSect="00CE200D">
      <w:type w:val="continuous"/>
      <w:pgSz w:w="11906" w:h="16838"/>
      <w:pgMar w:top="1418" w:right="1701" w:bottom="1418"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D5" w:rsidRDefault="00F525D5" w:rsidP="001F4E47">
      <w:pPr>
        <w:spacing w:after="0" w:line="240" w:lineRule="auto"/>
      </w:pPr>
      <w:r>
        <w:separator/>
      </w:r>
    </w:p>
  </w:endnote>
  <w:endnote w:type="continuationSeparator" w:id="0">
    <w:p w:rsidR="00F525D5" w:rsidRDefault="00F525D5" w:rsidP="001F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65885"/>
      <w:docPartObj>
        <w:docPartGallery w:val="Page Numbers (Bottom of Page)"/>
        <w:docPartUnique/>
      </w:docPartObj>
    </w:sdtPr>
    <w:sdtContent>
      <w:p w:rsidR="00310421" w:rsidRDefault="00310421">
        <w:pPr>
          <w:pStyle w:val="Rodap"/>
          <w:jc w:val="right"/>
        </w:pPr>
        <w:r>
          <w:fldChar w:fldCharType="begin"/>
        </w:r>
        <w:r>
          <w:instrText>PAGE   \* MERGEFORMAT</w:instrText>
        </w:r>
        <w:r>
          <w:fldChar w:fldCharType="separate"/>
        </w:r>
        <w:r w:rsidR="002F1DA0">
          <w:rPr>
            <w:noProof/>
          </w:rPr>
          <w:t>2</w:t>
        </w:r>
        <w:r>
          <w:fldChar w:fldCharType="end"/>
        </w:r>
      </w:p>
    </w:sdtContent>
  </w:sdt>
  <w:p w:rsidR="004F3B83" w:rsidRDefault="004F3B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D5" w:rsidRDefault="00F525D5" w:rsidP="001F4E47">
      <w:pPr>
        <w:spacing w:after="0" w:line="240" w:lineRule="auto"/>
      </w:pPr>
      <w:r>
        <w:separator/>
      </w:r>
    </w:p>
  </w:footnote>
  <w:footnote w:type="continuationSeparator" w:id="0">
    <w:p w:rsidR="00F525D5" w:rsidRDefault="00F525D5" w:rsidP="001F4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89B"/>
    <w:multiLevelType w:val="hybridMultilevel"/>
    <w:tmpl w:val="0574829C"/>
    <w:lvl w:ilvl="0" w:tplc="E662CB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074E633A"/>
    <w:multiLevelType w:val="hybridMultilevel"/>
    <w:tmpl w:val="EEB0658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8071A3F"/>
    <w:multiLevelType w:val="hybridMultilevel"/>
    <w:tmpl w:val="52FE3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117AE0"/>
    <w:multiLevelType w:val="hybridMultilevel"/>
    <w:tmpl w:val="69D0D788"/>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0C71055B"/>
    <w:multiLevelType w:val="hybridMultilevel"/>
    <w:tmpl w:val="4748ED5A"/>
    <w:lvl w:ilvl="0" w:tplc="5C861E2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D4375CD"/>
    <w:multiLevelType w:val="hybridMultilevel"/>
    <w:tmpl w:val="B4803910"/>
    <w:lvl w:ilvl="0" w:tplc="FB56A6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0EF742C7"/>
    <w:multiLevelType w:val="multilevel"/>
    <w:tmpl w:val="197E402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1760D6B"/>
    <w:multiLevelType w:val="hybridMultilevel"/>
    <w:tmpl w:val="0E5E88D0"/>
    <w:lvl w:ilvl="0" w:tplc="8418ED7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51473E"/>
    <w:multiLevelType w:val="hybridMultilevel"/>
    <w:tmpl w:val="16D2F302"/>
    <w:lvl w:ilvl="0" w:tplc="BF56EB1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46B054F"/>
    <w:multiLevelType w:val="hybridMultilevel"/>
    <w:tmpl w:val="A1246094"/>
    <w:lvl w:ilvl="0" w:tplc="8F985F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5D5193"/>
    <w:multiLevelType w:val="multilevel"/>
    <w:tmpl w:val="690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D7A81"/>
    <w:multiLevelType w:val="hybridMultilevel"/>
    <w:tmpl w:val="BEB244AE"/>
    <w:lvl w:ilvl="0" w:tplc="7F4AAE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1A7123EF"/>
    <w:multiLevelType w:val="hybridMultilevel"/>
    <w:tmpl w:val="827C66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1A97506D"/>
    <w:multiLevelType w:val="hybridMultilevel"/>
    <w:tmpl w:val="CBB8F106"/>
    <w:lvl w:ilvl="0" w:tplc="B7B4F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C1719F"/>
    <w:multiLevelType w:val="hybridMultilevel"/>
    <w:tmpl w:val="49362C24"/>
    <w:lvl w:ilvl="0" w:tplc="3D684826">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1F80160D"/>
    <w:multiLevelType w:val="multilevel"/>
    <w:tmpl w:val="554489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0F63572"/>
    <w:multiLevelType w:val="hybridMultilevel"/>
    <w:tmpl w:val="222C70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23BF0B34"/>
    <w:multiLevelType w:val="multilevel"/>
    <w:tmpl w:val="E2A4280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4E64C60"/>
    <w:multiLevelType w:val="hybridMultilevel"/>
    <w:tmpl w:val="C2364A46"/>
    <w:lvl w:ilvl="0" w:tplc="BCA6B8B8">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28063663"/>
    <w:multiLevelType w:val="hybridMultilevel"/>
    <w:tmpl w:val="400C7BC0"/>
    <w:lvl w:ilvl="0" w:tplc="839C605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318E5FDE"/>
    <w:multiLevelType w:val="multilevel"/>
    <w:tmpl w:val="221A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D1AD6"/>
    <w:multiLevelType w:val="multilevel"/>
    <w:tmpl w:val="76F62378"/>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3D2452C"/>
    <w:multiLevelType w:val="multilevel"/>
    <w:tmpl w:val="F246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8540D7"/>
    <w:multiLevelType w:val="hybridMultilevel"/>
    <w:tmpl w:val="83561E0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378701D4"/>
    <w:multiLevelType w:val="hybridMultilevel"/>
    <w:tmpl w:val="8DF21E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AA504C4"/>
    <w:multiLevelType w:val="hybridMultilevel"/>
    <w:tmpl w:val="27D0B754"/>
    <w:lvl w:ilvl="0" w:tplc="3BDA677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3FE02547"/>
    <w:multiLevelType w:val="hybridMultilevel"/>
    <w:tmpl w:val="EB70E02E"/>
    <w:lvl w:ilvl="0" w:tplc="BE20703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0E4234"/>
    <w:multiLevelType w:val="hybridMultilevel"/>
    <w:tmpl w:val="83C22EE0"/>
    <w:lvl w:ilvl="0" w:tplc="2F6E0142">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nsid w:val="462828E7"/>
    <w:multiLevelType w:val="hybridMultilevel"/>
    <w:tmpl w:val="4080D2CC"/>
    <w:lvl w:ilvl="0" w:tplc="4C4A34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BE61B0"/>
    <w:multiLevelType w:val="hybridMultilevel"/>
    <w:tmpl w:val="B2F03300"/>
    <w:lvl w:ilvl="0" w:tplc="F2D6C1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C77CD8"/>
    <w:multiLevelType w:val="hybridMultilevel"/>
    <w:tmpl w:val="717297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54F5760A"/>
    <w:multiLevelType w:val="multilevel"/>
    <w:tmpl w:val="5CAA3896"/>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57866E88"/>
    <w:multiLevelType w:val="hybridMultilevel"/>
    <w:tmpl w:val="3300EF4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599A2F08"/>
    <w:multiLevelType w:val="hybridMultilevel"/>
    <w:tmpl w:val="A64E75D8"/>
    <w:lvl w:ilvl="0" w:tplc="FE8846CE">
      <w:start w:val="1"/>
      <w:numFmt w:val="decimal"/>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34">
    <w:nsid w:val="5C712873"/>
    <w:multiLevelType w:val="hybridMultilevel"/>
    <w:tmpl w:val="FC563CCA"/>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nsid w:val="61B652BC"/>
    <w:multiLevelType w:val="hybridMultilevel"/>
    <w:tmpl w:val="FF68D3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495F1B"/>
    <w:multiLevelType w:val="hybridMultilevel"/>
    <w:tmpl w:val="9CC00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7DF30EB"/>
    <w:multiLevelType w:val="hybridMultilevel"/>
    <w:tmpl w:val="C1847E8C"/>
    <w:lvl w:ilvl="0" w:tplc="F1FA991E">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6A410D42"/>
    <w:multiLevelType w:val="multilevel"/>
    <w:tmpl w:val="90B2A5FE"/>
    <w:lvl w:ilvl="0">
      <w:start w:val="1"/>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A8B12EE"/>
    <w:multiLevelType w:val="hybridMultilevel"/>
    <w:tmpl w:val="B17A1F2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nsid w:val="6DD6000D"/>
    <w:multiLevelType w:val="hybridMultilevel"/>
    <w:tmpl w:val="0C4C3022"/>
    <w:lvl w:ilvl="0" w:tplc="52B0944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1">
    <w:nsid w:val="7450654B"/>
    <w:multiLevelType w:val="hybridMultilevel"/>
    <w:tmpl w:val="E6AE4432"/>
    <w:lvl w:ilvl="0" w:tplc="977AB9A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8787519"/>
    <w:multiLevelType w:val="hybridMultilevel"/>
    <w:tmpl w:val="0CA0C5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nsid w:val="7C5B04C2"/>
    <w:multiLevelType w:val="multilevel"/>
    <w:tmpl w:val="51DE4C50"/>
    <w:lvl w:ilvl="0">
      <w:start w:val="2"/>
      <w:numFmt w:val="decimal"/>
      <w:lvlText w:val="%1."/>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7D3A66CA"/>
    <w:multiLevelType w:val="multilevel"/>
    <w:tmpl w:val="91CA6202"/>
    <w:lvl w:ilvl="0">
      <w:start w:val="2"/>
      <w:numFmt w:val="decimal"/>
      <w:lvlText w:val="%1."/>
      <w:lvlJc w:val="left"/>
      <w:pPr>
        <w:ind w:left="375" w:hanging="375"/>
      </w:pPr>
      <w:rPr>
        <w:rFonts w:hint="default"/>
        <w:color w:val="auto"/>
        <w:sz w:val="22"/>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45">
    <w:nsid w:val="7E6C48C8"/>
    <w:multiLevelType w:val="hybridMultilevel"/>
    <w:tmpl w:val="0372A6EC"/>
    <w:lvl w:ilvl="0" w:tplc="B1929EE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6"/>
  </w:num>
  <w:num w:numId="3">
    <w:abstractNumId w:val="29"/>
  </w:num>
  <w:num w:numId="4">
    <w:abstractNumId w:val="16"/>
  </w:num>
  <w:num w:numId="5">
    <w:abstractNumId w:val="8"/>
  </w:num>
  <w:num w:numId="6">
    <w:abstractNumId w:val="14"/>
  </w:num>
  <w:num w:numId="7">
    <w:abstractNumId w:val="26"/>
  </w:num>
  <w:num w:numId="8">
    <w:abstractNumId w:val="4"/>
  </w:num>
  <w:num w:numId="9">
    <w:abstractNumId w:val="19"/>
  </w:num>
  <w:num w:numId="10">
    <w:abstractNumId w:val="11"/>
  </w:num>
  <w:num w:numId="11">
    <w:abstractNumId w:val="18"/>
  </w:num>
  <w:num w:numId="12">
    <w:abstractNumId w:val="37"/>
  </w:num>
  <w:num w:numId="13">
    <w:abstractNumId w:val="27"/>
  </w:num>
  <w:num w:numId="14">
    <w:abstractNumId w:val="0"/>
  </w:num>
  <w:num w:numId="15">
    <w:abstractNumId w:val="40"/>
  </w:num>
  <w:num w:numId="16">
    <w:abstractNumId w:val="45"/>
  </w:num>
  <w:num w:numId="17">
    <w:abstractNumId w:val="42"/>
  </w:num>
  <w:num w:numId="18">
    <w:abstractNumId w:val="36"/>
  </w:num>
  <w:num w:numId="19">
    <w:abstractNumId w:val="30"/>
  </w:num>
  <w:num w:numId="20">
    <w:abstractNumId w:val="34"/>
  </w:num>
  <w:num w:numId="21">
    <w:abstractNumId w:val="23"/>
  </w:num>
  <w:num w:numId="22">
    <w:abstractNumId w:val="39"/>
  </w:num>
  <w:num w:numId="23">
    <w:abstractNumId w:val="3"/>
  </w:num>
  <w:num w:numId="24">
    <w:abstractNumId w:val="1"/>
  </w:num>
  <w:num w:numId="25">
    <w:abstractNumId w:val="24"/>
  </w:num>
  <w:num w:numId="26">
    <w:abstractNumId w:val="7"/>
  </w:num>
  <w:num w:numId="27">
    <w:abstractNumId w:val="9"/>
  </w:num>
  <w:num w:numId="28">
    <w:abstractNumId w:val="15"/>
  </w:num>
  <w:num w:numId="29">
    <w:abstractNumId w:val="38"/>
  </w:num>
  <w:num w:numId="30">
    <w:abstractNumId w:val="17"/>
  </w:num>
  <w:num w:numId="31">
    <w:abstractNumId w:val="35"/>
  </w:num>
  <w:num w:numId="32">
    <w:abstractNumId w:val="31"/>
  </w:num>
  <w:num w:numId="33">
    <w:abstractNumId w:val="21"/>
  </w:num>
  <w:num w:numId="34">
    <w:abstractNumId w:val="43"/>
  </w:num>
  <w:num w:numId="35">
    <w:abstractNumId w:val="44"/>
  </w:num>
  <w:num w:numId="36">
    <w:abstractNumId w:val="12"/>
  </w:num>
  <w:num w:numId="37">
    <w:abstractNumId w:val="33"/>
  </w:num>
  <w:num w:numId="38">
    <w:abstractNumId w:val="25"/>
  </w:num>
  <w:num w:numId="39">
    <w:abstractNumId w:val="2"/>
  </w:num>
  <w:num w:numId="40">
    <w:abstractNumId w:val="10"/>
  </w:num>
  <w:num w:numId="41">
    <w:abstractNumId w:val="22"/>
  </w:num>
  <w:num w:numId="42">
    <w:abstractNumId w:val="20"/>
  </w:num>
  <w:num w:numId="43">
    <w:abstractNumId w:val="5"/>
  </w:num>
  <w:num w:numId="44">
    <w:abstractNumId w:val="32"/>
  </w:num>
  <w:num w:numId="45">
    <w:abstractNumId w:val="4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90"/>
    <w:rsid w:val="000056F7"/>
    <w:rsid w:val="00007A39"/>
    <w:rsid w:val="00021388"/>
    <w:rsid w:val="00025630"/>
    <w:rsid w:val="0004064E"/>
    <w:rsid w:val="00064F1E"/>
    <w:rsid w:val="00071E02"/>
    <w:rsid w:val="00073569"/>
    <w:rsid w:val="00081459"/>
    <w:rsid w:val="000B3982"/>
    <w:rsid w:val="000D50D2"/>
    <w:rsid w:val="000F2D1D"/>
    <w:rsid w:val="000F6A90"/>
    <w:rsid w:val="000F6E86"/>
    <w:rsid w:val="001104ED"/>
    <w:rsid w:val="001111A5"/>
    <w:rsid w:val="00111865"/>
    <w:rsid w:val="00114136"/>
    <w:rsid w:val="0011494E"/>
    <w:rsid w:val="00152E11"/>
    <w:rsid w:val="00153F16"/>
    <w:rsid w:val="001542D4"/>
    <w:rsid w:val="001570CB"/>
    <w:rsid w:val="00160AE6"/>
    <w:rsid w:val="001638D2"/>
    <w:rsid w:val="00166D3C"/>
    <w:rsid w:val="00183A64"/>
    <w:rsid w:val="001845A9"/>
    <w:rsid w:val="001B46B5"/>
    <w:rsid w:val="001B4E97"/>
    <w:rsid w:val="001D309F"/>
    <w:rsid w:val="001D42B2"/>
    <w:rsid w:val="001D4609"/>
    <w:rsid w:val="001F4E47"/>
    <w:rsid w:val="00205EE6"/>
    <w:rsid w:val="00215286"/>
    <w:rsid w:val="00217391"/>
    <w:rsid w:val="00236990"/>
    <w:rsid w:val="00250A9E"/>
    <w:rsid w:val="002517FF"/>
    <w:rsid w:val="002658BD"/>
    <w:rsid w:val="00292813"/>
    <w:rsid w:val="002961F7"/>
    <w:rsid w:val="002C742B"/>
    <w:rsid w:val="002E20D2"/>
    <w:rsid w:val="002E6ECC"/>
    <w:rsid w:val="002F1DA0"/>
    <w:rsid w:val="002F30B4"/>
    <w:rsid w:val="00301212"/>
    <w:rsid w:val="00303E44"/>
    <w:rsid w:val="00310421"/>
    <w:rsid w:val="003267EB"/>
    <w:rsid w:val="003319C7"/>
    <w:rsid w:val="003402EE"/>
    <w:rsid w:val="0034377D"/>
    <w:rsid w:val="00344007"/>
    <w:rsid w:val="003470A3"/>
    <w:rsid w:val="003509D8"/>
    <w:rsid w:val="00354B83"/>
    <w:rsid w:val="00356BFF"/>
    <w:rsid w:val="00357595"/>
    <w:rsid w:val="003702A6"/>
    <w:rsid w:val="003841C0"/>
    <w:rsid w:val="0039616E"/>
    <w:rsid w:val="003A506E"/>
    <w:rsid w:val="003B2CB8"/>
    <w:rsid w:val="003C575E"/>
    <w:rsid w:val="003C626E"/>
    <w:rsid w:val="003D12DC"/>
    <w:rsid w:val="003E5ABA"/>
    <w:rsid w:val="003F09DE"/>
    <w:rsid w:val="003F7854"/>
    <w:rsid w:val="0040345A"/>
    <w:rsid w:val="00405E3C"/>
    <w:rsid w:val="00422E5A"/>
    <w:rsid w:val="00424BFA"/>
    <w:rsid w:val="004327BF"/>
    <w:rsid w:val="00442438"/>
    <w:rsid w:val="00446B5C"/>
    <w:rsid w:val="004507A1"/>
    <w:rsid w:val="00453932"/>
    <w:rsid w:val="00455756"/>
    <w:rsid w:val="0045586D"/>
    <w:rsid w:val="00461C0D"/>
    <w:rsid w:val="00471013"/>
    <w:rsid w:val="00474469"/>
    <w:rsid w:val="004760E0"/>
    <w:rsid w:val="00477C31"/>
    <w:rsid w:val="00492346"/>
    <w:rsid w:val="00492A68"/>
    <w:rsid w:val="00495975"/>
    <w:rsid w:val="004A1AE0"/>
    <w:rsid w:val="004A2F19"/>
    <w:rsid w:val="004B17F8"/>
    <w:rsid w:val="004B2A24"/>
    <w:rsid w:val="004B71DB"/>
    <w:rsid w:val="004D2E60"/>
    <w:rsid w:val="004D5C07"/>
    <w:rsid w:val="004D7FDB"/>
    <w:rsid w:val="004F3B83"/>
    <w:rsid w:val="004F62C7"/>
    <w:rsid w:val="004F6A12"/>
    <w:rsid w:val="0050089B"/>
    <w:rsid w:val="00501CD1"/>
    <w:rsid w:val="00504A9E"/>
    <w:rsid w:val="0054278F"/>
    <w:rsid w:val="005622D4"/>
    <w:rsid w:val="00567524"/>
    <w:rsid w:val="00577DC0"/>
    <w:rsid w:val="0058572F"/>
    <w:rsid w:val="00586EE2"/>
    <w:rsid w:val="0059700E"/>
    <w:rsid w:val="005B1FCB"/>
    <w:rsid w:val="005C08EB"/>
    <w:rsid w:val="005D0574"/>
    <w:rsid w:val="005D2B4F"/>
    <w:rsid w:val="005D3BA0"/>
    <w:rsid w:val="005E1B85"/>
    <w:rsid w:val="005F28B7"/>
    <w:rsid w:val="006045AA"/>
    <w:rsid w:val="0061198B"/>
    <w:rsid w:val="006254FA"/>
    <w:rsid w:val="00630E3E"/>
    <w:rsid w:val="00636943"/>
    <w:rsid w:val="00643004"/>
    <w:rsid w:val="00644BEC"/>
    <w:rsid w:val="00646A4F"/>
    <w:rsid w:val="00650682"/>
    <w:rsid w:val="006636AA"/>
    <w:rsid w:val="00667246"/>
    <w:rsid w:val="00677E1D"/>
    <w:rsid w:val="00681001"/>
    <w:rsid w:val="00695F65"/>
    <w:rsid w:val="006A2056"/>
    <w:rsid w:val="006A6439"/>
    <w:rsid w:val="006B1C97"/>
    <w:rsid w:val="006C2FAE"/>
    <w:rsid w:val="006D658C"/>
    <w:rsid w:val="006E2504"/>
    <w:rsid w:val="006E30A8"/>
    <w:rsid w:val="006E5A8C"/>
    <w:rsid w:val="006F4D85"/>
    <w:rsid w:val="006F636D"/>
    <w:rsid w:val="006F6E45"/>
    <w:rsid w:val="00707073"/>
    <w:rsid w:val="00710CB8"/>
    <w:rsid w:val="00726969"/>
    <w:rsid w:val="0074524D"/>
    <w:rsid w:val="00757DA1"/>
    <w:rsid w:val="0077238D"/>
    <w:rsid w:val="00774E24"/>
    <w:rsid w:val="00775014"/>
    <w:rsid w:val="007879F9"/>
    <w:rsid w:val="007B2C3E"/>
    <w:rsid w:val="007C6B93"/>
    <w:rsid w:val="007C79A0"/>
    <w:rsid w:val="007D08F9"/>
    <w:rsid w:val="0080036E"/>
    <w:rsid w:val="008104DD"/>
    <w:rsid w:val="00821641"/>
    <w:rsid w:val="0084450A"/>
    <w:rsid w:val="00844E72"/>
    <w:rsid w:val="00856C85"/>
    <w:rsid w:val="0085707B"/>
    <w:rsid w:val="008650E1"/>
    <w:rsid w:val="008676E4"/>
    <w:rsid w:val="008805FC"/>
    <w:rsid w:val="00891F52"/>
    <w:rsid w:val="00895049"/>
    <w:rsid w:val="008A57E6"/>
    <w:rsid w:val="008A7A74"/>
    <w:rsid w:val="008B5ADE"/>
    <w:rsid w:val="008C608D"/>
    <w:rsid w:val="008C7E6E"/>
    <w:rsid w:val="008D4554"/>
    <w:rsid w:val="008E6EDA"/>
    <w:rsid w:val="008F0070"/>
    <w:rsid w:val="008F369C"/>
    <w:rsid w:val="00901A52"/>
    <w:rsid w:val="00923D72"/>
    <w:rsid w:val="0093288A"/>
    <w:rsid w:val="00952056"/>
    <w:rsid w:val="009638A0"/>
    <w:rsid w:val="009732C1"/>
    <w:rsid w:val="00981D30"/>
    <w:rsid w:val="009B074F"/>
    <w:rsid w:val="009B5BED"/>
    <w:rsid w:val="009B7366"/>
    <w:rsid w:val="009E2767"/>
    <w:rsid w:val="009E6139"/>
    <w:rsid w:val="00A23EB9"/>
    <w:rsid w:val="00A35925"/>
    <w:rsid w:val="00A42229"/>
    <w:rsid w:val="00A44374"/>
    <w:rsid w:val="00A630C1"/>
    <w:rsid w:val="00A6735B"/>
    <w:rsid w:val="00A72614"/>
    <w:rsid w:val="00A8214D"/>
    <w:rsid w:val="00A821ED"/>
    <w:rsid w:val="00AB027E"/>
    <w:rsid w:val="00AB3F83"/>
    <w:rsid w:val="00AB4151"/>
    <w:rsid w:val="00AB6FFE"/>
    <w:rsid w:val="00AC59C7"/>
    <w:rsid w:val="00AD09DA"/>
    <w:rsid w:val="00AD5BD2"/>
    <w:rsid w:val="00AE278D"/>
    <w:rsid w:val="00AE4D63"/>
    <w:rsid w:val="00AF54B3"/>
    <w:rsid w:val="00B0152D"/>
    <w:rsid w:val="00B01921"/>
    <w:rsid w:val="00B15462"/>
    <w:rsid w:val="00B26C5B"/>
    <w:rsid w:val="00B362D4"/>
    <w:rsid w:val="00B41E51"/>
    <w:rsid w:val="00B43A2A"/>
    <w:rsid w:val="00B5539C"/>
    <w:rsid w:val="00B63B28"/>
    <w:rsid w:val="00B7450C"/>
    <w:rsid w:val="00B9218A"/>
    <w:rsid w:val="00BA12DD"/>
    <w:rsid w:val="00BB1315"/>
    <w:rsid w:val="00BB3076"/>
    <w:rsid w:val="00BB6252"/>
    <w:rsid w:val="00BC6594"/>
    <w:rsid w:val="00BD1AEA"/>
    <w:rsid w:val="00BD6300"/>
    <w:rsid w:val="00BE1276"/>
    <w:rsid w:val="00BE4793"/>
    <w:rsid w:val="00C03F29"/>
    <w:rsid w:val="00C073E1"/>
    <w:rsid w:val="00C07C1E"/>
    <w:rsid w:val="00C07D92"/>
    <w:rsid w:val="00C25C8A"/>
    <w:rsid w:val="00C310AE"/>
    <w:rsid w:val="00C31DD4"/>
    <w:rsid w:val="00C31FDA"/>
    <w:rsid w:val="00C41AF4"/>
    <w:rsid w:val="00C41FBC"/>
    <w:rsid w:val="00C726F4"/>
    <w:rsid w:val="00C75E51"/>
    <w:rsid w:val="00C76A7B"/>
    <w:rsid w:val="00C80BF8"/>
    <w:rsid w:val="00C87BA4"/>
    <w:rsid w:val="00CA3A81"/>
    <w:rsid w:val="00CA4545"/>
    <w:rsid w:val="00CA6C95"/>
    <w:rsid w:val="00CB38F5"/>
    <w:rsid w:val="00CB6647"/>
    <w:rsid w:val="00CB7569"/>
    <w:rsid w:val="00CC18F8"/>
    <w:rsid w:val="00CE200D"/>
    <w:rsid w:val="00CE2B87"/>
    <w:rsid w:val="00CF49B0"/>
    <w:rsid w:val="00CF52D9"/>
    <w:rsid w:val="00D026E2"/>
    <w:rsid w:val="00D0426A"/>
    <w:rsid w:val="00D10579"/>
    <w:rsid w:val="00D30C74"/>
    <w:rsid w:val="00D456C8"/>
    <w:rsid w:val="00D503A9"/>
    <w:rsid w:val="00D552E7"/>
    <w:rsid w:val="00D64192"/>
    <w:rsid w:val="00D76C7B"/>
    <w:rsid w:val="00DA21C0"/>
    <w:rsid w:val="00DA23B8"/>
    <w:rsid w:val="00DB16A8"/>
    <w:rsid w:val="00DC7E5B"/>
    <w:rsid w:val="00DD0448"/>
    <w:rsid w:val="00DE08DF"/>
    <w:rsid w:val="00DE4243"/>
    <w:rsid w:val="00E01CCB"/>
    <w:rsid w:val="00E2719D"/>
    <w:rsid w:val="00E30CA7"/>
    <w:rsid w:val="00E311EC"/>
    <w:rsid w:val="00E4214B"/>
    <w:rsid w:val="00E46A4E"/>
    <w:rsid w:val="00E47EF1"/>
    <w:rsid w:val="00E54167"/>
    <w:rsid w:val="00E5723E"/>
    <w:rsid w:val="00E630B3"/>
    <w:rsid w:val="00E70412"/>
    <w:rsid w:val="00E707FD"/>
    <w:rsid w:val="00E76E63"/>
    <w:rsid w:val="00E912A7"/>
    <w:rsid w:val="00E91680"/>
    <w:rsid w:val="00EA7CBC"/>
    <w:rsid w:val="00EB0D39"/>
    <w:rsid w:val="00ED13D0"/>
    <w:rsid w:val="00EF71E1"/>
    <w:rsid w:val="00F0465D"/>
    <w:rsid w:val="00F05F6C"/>
    <w:rsid w:val="00F0763E"/>
    <w:rsid w:val="00F23A1E"/>
    <w:rsid w:val="00F32A28"/>
    <w:rsid w:val="00F47B98"/>
    <w:rsid w:val="00F525D5"/>
    <w:rsid w:val="00F54578"/>
    <w:rsid w:val="00F579F3"/>
    <w:rsid w:val="00F678FE"/>
    <w:rsid w:val="00F70400"/>
    <w:rsid w:val="00F806F2"/>
    <w:rsid w:val="00F87626"/>
    <w:rsid w:val="00F87AF5"/>
    <w:rsid w:val="00F91726"/>
    <w:rsid w:val="00F95964"/>
    <w:rsid w:val="00FA62AD"/>
    <w:rsid w:val="00FC4D61"/>
    <w:rsid w:val="00FE26F5"/>
    <w:rsid w:val="00FE7C94"/>
    <w:rsid w:val="00FF74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90"/>
    <w:rPr>
      <w:rFonts w:eastAsiaTheme="minorEastAsia"/>
      <w:lang w:eastAsia="pt-BR"/>
    </w:rPr>
  </w:style>
  <w:style w:type="paragraph" w:styleId="Ttulo1">
    <w:name w:val="heading 1"/>
    <w:basedOn w:val="Normal"/>
    <w:next w:val="Normal"/>
    <w:link w:val="Ttulo1Char"/>
    <w:qFormat/>
    <w:rsid w:val="003C626E"/>
    <w:pPr>
      <w:keepNext/>
      <w:spacing w:after="0" w:line="240" w:lineRule="auto"/>
      <w:jc w:val="both"/>
      <w:outlineLvl w:val="0"/>
    </w:pPr>
    <w:rPr>
      <w:rFonts w:ascii="Times New Roman" w:eastAsia="Times New Roman" w:hAnsi="Times New Roman" w:cs="Times New Roman"/>
      <w:sz w:val="24"/>
      <w:szCs w:val="20"/>
    </w:rPr>
  </w:style>
  <w:style w:type="paragraph" w:styleId="Ttulo2">
    <w:name w:val="heading 2"/>
    <w:basedOn w:val="Normal"/>
    <w:next w:val="Normal"/>
    <w:link w:val="Ttulo2Char"/>
    <w:uiPriority w:val="9"/>
    <w:unhideWhenUsed/>
    <w:qFormat/>
    <w:rsid w:val="006B1C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6990"/>
    <w:pPr>
      <w:ind w:left="720"/>
      <w:contextualSpacing/>
    </w:pPr>
  </w:style>
  <w:style w:type="character" w:styleId="Hyperlink">
    <w:name w:val="Hyperlink"/>
    <w:basedOn w:val="Fontepargpadro"/>
    <w:uiPriority w:val="99"/>
    <w:unhideWhenUsed/>
    <w:rsid w:val="00236990"/>
    <w:rPr>
      <w:color w:val="0000FF" w:themeColor="hyperlink"/>
      <w:u w:val="single"/>
    </w:rPr>
  </w:style>
  <w:style w:type="paragraph" w:styleId="NormalWeb">
    <w:name w:val="Normal (Web)"/>
    <w:basedOn w:val="Normal"/>
    <w:uiPriority w:val="99"/>
    <w:unhideWhenUsed/>
    <w:rsid w:val="00236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236990"/>
  </w:style>
  <w:style w:type="paragraph" w:styleId="Textodebalo">
    <w:name w:val="Balloon Text"/>
    <w:basedOn w:val="Normal"/>
    <w:link w:val="TextodebaloChar"/>
    <w:uiPriority w:val="99"/>
    <w:semiHidden/>
    <w:unhideWhenUsed/>
    <w:rsid w:val="00236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6990"/>
    <w:rPr>
      <w:rFonts w:ascii="Tahoma" w:eastAsiaTheme="minorEastAsia" w:hAnsi="Tahoma" w:cs="Tahoma"/>
      <w:sz w:val="16"/>
      <w:szCs w:val="16"/>
      <w:lang w:eastAsia="pt-BR"/>
    </w:rPr>
  </w:style>
  <w:style w:type="paragraph" w:styleId="Recuodecorpodetexto">
    <w:name w:val="Body Text Indent"/>
    <w:basedOn w:val="Normal"/>
    <w:link w:val="RecuodecorpodetextoChar"/>
    <w:rsid w:val="002369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236990"/>
    <w:rPr>
      <w:rFonts w:ascii="Times New Roman" w:eastAsia="Times New Roman" w:hAnsi="Times New Roman" w:cs="Times New Roman"/>
      <w:sz w:val="20"/>
      <w:szCs w:val="20"/>
      <w:lang w:eastAsia="ar-SA"/>
    </w:rPr>
  </w:style>
  <w:style w:type="table" w:styleId="Tabelacomgrade">
    <w:name w:val="Table Grid"/>
    <w:basedOn w:val="Tabelanormal"/>
    <w:uiPriority w:val="59"/>
    <w:rsid w:val="0023699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236990"/>
    <w:pPr>
      <w:spacing w:after="120" w:line="480" w:lineRule="auto"/>
    </w:pPr>
  </w:style>
  <w:style w:type="character" w:customStyle="1" w:styleId="Corpodetexto2Char">
    <w:name w:val="Corpo de texto 2 Char"/>
    <w:basedOn w:val="Fontepargpadro"/>
    <w:link w:val="Corpodetexto2"/>
    <w:uiPriority w:val="99"/>
    <w:semiHidden/>
    <w:rsid w:val="00236990"/>
    <w:rPr>
      <w:rFonts w:eastAsiaTheme="minorEastAsia"/>
      <w:lang w:eastAsia="pt-BR"/>
    </w:rPr>
  </w:style>
  <w:style w:type="paragraph" w:styleId="Corpodetexto">
    <w:name w:val="Body Text"/>
    <w:basedOn w:val="Normal"/>
    <w:link w:val="CorpodetextoChar"/>
    <w:uiPriority w:val="99"/>
    <w:semiHidden/>
    <w:unhideWhenUsed/>
    <w:rsid w:val="00236990"/>
    <w:pPr>
      <w:spacing w:after="120"/>
    </w:pPr>
  </w:style>
  <w:style w:type="character" w:customStyle="1" w:styleId="CorpodetextoChar">
    <w:name w:val="Corpo de texto Char"/>
    <w:basedOn w:val="Fontepargpadro"/>
    <w:link w:val="Corpodetexto"/>
    <w:uiPriority w:val="99"/>
    <w:semiHidden/>
    <w:rsid w:val="00236990"/>
    <w:rPr>
      <w:rFonts w:eastAsiaTheme="minorEastAsia"/>
      <w:lang w:eastAsia="pt-BR"/>
    </w:rPr>
  </w:style>
  <w:style w:type="character" w:styleId="Forte">
    <w:name w:val="Strong"/>
    <w:basedOn w:val="Fontepargpadro"/>
    <w:uiPriority w:val="22"/>
    <w:qFormat/>
    <w:rsid w:val="00236990"/>
    <w:rPr>
      <w:b/>
      <w:bCs/>
    </w:rPr>
  </w:style>
  <w:style w:type="paragraph" w:styleId="Cabealho">
    <w:name w:val="header"/>
    <w:basedOn w:val="Normal"/>
    <w:link w:val="CabealhoChar"/>
    <w:uiPriority w:val="99"/>
    <w:unhideWhenUsed/>
    <w:rsid w:val="002369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6990"/>
    <w:rPr>
      <w:rFonts w:eastAsiaTheme="minorEastAsia"/>
      <w:lang w:eastAsia="pt-BR"/>
    </w:rPr>
  </w:style>
  <w:style w:type="paragraph" w:styleId="Rodap">
    <w:name w:val="footer"/>
    <w:basedOn w:val="Normal"/>
    <w:link w:val="RodapChar"/>
    <w:uiPriority w:val="99"/>
    <w:unhideWhenUsed/>
    <w:rsid w:val="00236990"/>
    <w:pPr>
      <w:tabs>
        <w:tab w:val="center" w:pos="4252"/>
        <w:tab w:val="right" w:pos="8504"/>
      </w:tabs>
      <w:spacing w:after="0" w:line="240" w:lineRule="auto"/>
    </w:pPr>
  </w:style>
  <w:style w:type="character" w:customStyle="1" w:styleId="RodapChar">
    <w:name w:val="Rodapé Char"/>
    <w:basedOn w:val="Fontepargpadro"/>
    <w:link w:val="Rodap"/>
    <w:uiPriority w:val="99"/>
    <w:rsid w:val="00236990"/>
    <w:rPr>
      <w:rFonts w:eastAsiaTheme="minorEastAsia"/>
      <w:lang w:eastAsia="pt-BR"/>
    </w:rPr>
  </w:style>
  <w:style w:type="paragraph" w:customStyle="1" w:styleId="WW-TtulodaTabela11111111111">
    <w:name w:val="WW-Título da Tabela11111111111"/>
    <w:basedOn w:val="Normal"/>
    <w:rsid w:val="00236990"/>
    <w:pPr>
      <w:suppressLineNumbers/>
      <w:suppressAutoHyphens/>
      <w:spacing w:after="0" w:line="360" w:lineRule="auto"/>
      <w:jc w:val="center"/>
    </w:pPr>
    <w:rPr>
      <w:rFonts w:ascii="Arial" w:eastAsia="Times New Roman" w:hAnsi="Arial" w:cs="Times New Roman"/>
      <w:b/>
      <w:bCs/>
      <w:i/>
      <w:iCs/>
      <w:sz w:val="24"/>
      <w:szCs w:val="20"/>
      <w:lang w:val="en-US" w:eastAsia="ar-SA"/>
    </w:rPr>
  </w:style>
  <w:style w:type="table" w:customStyle="1" w:styleId="SombreamentoClaro1">
    <w:name w:val="Sombreamento Claro1"/>
    <w:basedOn w:val="Tabelanormal"/>
    <w:uiPriority w:val="60"/>
    <w:rsid w:val="00236990"/>
    <w:pPr>
      <w:spacing w:after="0" w:line="240" w:lineRule="auto"/>
    </w:pPr>
    <w:rPr>
      <w:rFonts w:eastAsiaTheme="minorEastAsia"/>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236990"/>
    <w:pPr>
      <w:spacing w:after="0" w:line="240" w:lineRule="auto"/>
    </w:pPr>
    <w:rPr>
      <w:rFonts w:eastAsiaTheme="minorEastAsia"/>
      <w:lang w:eastAsia="pt-B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tulo1Char">
    <w:name w:val="Título 1 Char"/>
    <w:basedOn w:val="Fontepargpadro"/>
    <w:link w:val="Ttulo1"/>
    <w:rsid w:val="003C626E"/>
    <w:rPr>
      <w:rFonts w:ascii="Times New Roman" w:eastAsia="Times New Roman" w:hAnsi="Times New Roman" w:cs="Times New Roman"/>
      <w:sz w:val="24"/>
      <w:szCs w:val="20"/>
      <w:lang w:eastAsia="pt-BR"/>
    </w:rPr>
  </w:style>
  <w:style w:type="table" w:customStyle="1" w:styleId="SombreamentoClaro2">
    <w:name w:val="Sombreamento Claro2"/>
    <w:basedOn w:val="Tabelanormal"/>
    <w:uiPriority w:val="60"/>
    <w:rsid w:val="005B1F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2Char">
    <w:name w:val="Título 2 Char"/>
    <w:basedOn w:val="Fontepargpadro"/>
    <w:link w:val="Ttulo2"/>
    <w:uiPriority w:val="9"/>
    <w:rsid w:val="006B1C97"/>
    <w:rPr>
      <w:rFonts w:asciiTheme="majorHAnsi" w:eastAsiaTheme="majorEastAsia" w:hAnsiTheme="majorHAnsi" w:cstheme="majorBidi"/>
      <w:b/>
      <w:bCs/>
      <w:color w:val="4F81BD" w:themeColor="accent1"/>
      <w:sz w:val="26"/>
      <w:szCs w:val="26"/>
      <w:lang w:eastAsia="pt-BR"/>
    </w:rPr>
  </w:style>
  <w:style w:type="paragraph" w:customStyle="1" w:styleId="Default">
    <w:name w:val="Default"/>
    <w:rsid w:val="00153F16"/>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HiperlinkVisitado">
    <w:name w:val="FollowedHyperlink"/>
    <w:basedOn w:val="Fontepargpadro"/>
    <w:uiPriority w:val="99"/>
    <w:semiHidden/>
    <w:unhideWhenUsed/>
    <w:rsid w:val="003509D8"/>
    <w:rPr>
      <w:color w:val="800080" w:themeColor="followedHyperlink"/>
      <w:u w:val="single"/>
    </w:rPr>
  </w:style>
  <w:style w:type="paragraph" w:styleId="CabealhodoSumrio">
    <w:name w:val="TOC Heading"/>
    <w:basedOn w:val="Ttulo1"/>
    <w:next w:val="Normal"/>
    <w:uiPriority w:val="39"/>
    <w:unhideWhenUsed/>
    <w:qFormat/>
    <w:rsid w:val="00C726F4"/>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9B7366"/>
    <w:pPr>
      <w:spacing w:after="100"/>
    </w:pPr>
  </w:style>
  <w:style w:type="paragraph" w:styleId="Sumrio2">
    <w:name w:val="toc 2"/>
    <w:basedOn w:val="Normal"/>
    <w:next w:val="Normal"/>
    <w:autoRedefine/>
    <w:uiPriority w:val="39"/>
    <w:unhideWhenUsed/>
    <w:rsid w:val="009B736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90"/>
    <w:rPr>
      <w:rFonts w:eastAsiaTheme="minorEastAsia"/>
      <w:lang w:eastAsia="pt-BR"/>
    </w:rPr>
  </w:style>
  <w:style w:type="paragraph" w:styleId="Ttulo1">
    <w:name w:val="heading 1"/>
    <w:basedOn w:val="Normal"/>
    <w:next w:val="Normal"/>
    <w:link w:val="Ttulo1Char"/>
    <w:qFormat/>
    <w:rsid w:val="003C626E"/>
    <w:pPr>
      <w:keepNext/>
      <w:spacing w:after="0" w:line="240" w:lineRule="auto"/>
      <w:jc w:val="both"/>
      <w:outlineLvl w:val="0"/>
    </w:pPr>
    <w:rPr>
      <w:rFonts w:ascii="Times New Roman" w:eastAsia="Times New Roman" w:hAnsi="Times New Roman" w:cs="Times New Roman"/>
      <w:sz w:val="24"/>
      <w:szCs w:val="20"/>
    </w:rPr>
  </w:style>
  <w:style w:type="paragraph" w:styleId="Ttulo2">
    <w:name w:val="heading 2"/>
    <w:basedOn w:val="Normal"/>
    <w:next w:val="Normal"/>
    <w:link w:val="Ttulo2Char"/>
    <w:uiPriority w:val="9"/>
    <w:unhideWhenUsed/>
    <w:qFormat/>
    <w:rsid w:val="006B1C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6990"/>
    <w:pPr>
      <w:ind w:left="720"/>
      <w:contextualSpacing/>
    </w:pPr>
  </w:style>
  <w:style w:type="character" w:styleId="Hyperlink">
    <w:name w:val="Hyperlink"/>
    <w:basedOn w:val="Fontepargpadro"/>
    <w:uiPriority w:val="99"/>
    <w:unhideWhenUsed/>
    <w:rsid w:val="00236990"/>
    <w:rPr>
      <w:color w:val="0000FF" w:themeColor="hyperlink"/>
      <w:u w:val="single"/>
    </w:rPr>
  </w:style>
  <w:style w:type="paragraph" w:styleId="NormalWeb">
    <w:name w:val="Normal (Web)"/>
    <w:basedOn w:val="Normal"/>
    <w:uiPriority w:val="99"/>
    <w:unhideWhenUsed/>
    <w:rsid w:val="00236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236990"/>
  </w:style>
  <w:style w:type="paragraph" w:styleId="Textodebalo">
    <w:name w:val="Balloon Text"/>
    <w:basedOn w:val="Normal"/>
    <w:link w:val="TextodebaloChar"/>
    <w:uiPriority w:val="99"/>
    <w:semiHidden/>
    <w:unhideWhenUsed/>
    <w:rsid w:val="00236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6990"/>
    <w:rPr>
      <w:rFonts w:ascii="Tahoma" w:eastAsiaTheme="minorEastAsia" w:hAnsi="Tahoma" w:cs="Tahoma"/>
      <w:sz w:val="16"/>
      <w:szCs w:val="16"/>
      <w:lang w:eastAsia="pt-BR"/>
    </w:rPr>
  </w:style>
  <w:style w:type="paragraph" w:styleId="Recuodecorpodetexto">
    <w:name w:val="Body Text Indent"/>
    <w:basedOn w:val="Normal"/>
    <w:link w:val="RecuodecorpodetextoChar"/>
    <w:rsid w:val="002369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236990"/>
    <w:rPr>
      <w:rFonts w:ascii="Times New Roman" w:eastAsia="Times New Roman" w:hAnsi="Times New Roman" w:cs="Times New Roman"/>
      <w:sz w:val="20"/>
      <w:szCs w:val="20"/>
      <w:lang w:eastAsia="ar-SA"/>
    </w:rPr>
  </w:style>
  <w:style w:type="table" w:styleId="Tabelacomgrade">
    <w:name w:val="Table Grid"/>
    <w:basedOn w:val="Tabelanormal"/>
    <w:uiPriority w:val="59"/>
    <w:rsid w:val="0023699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236990"/>
    <w:pPr>
      <w:spacing w:after="120" w:line="480" w:lineRule="auto"/>
    </w:pPr>
  </w:style>
  <w:style w:type="character" w:customStyle="1" w:styleId="Corpodetexto2Char">
    <w:name w:val="Corpo de texto 2 Char"/>
    <w:basedOn w:val="Fontepargpadro"/>
    <w:link w:val="Corpodetexto2"/>
    <w:uiPriority w:val="99"/>
    <w:semiHidden/>
    <w:rsid w:val="00236990"/>
    <w:rPr>
      <w:rFonts w:eastAsiaTheme="minorEastAsia"/>
      <w:lang w:eastAsia="pt-BR"/>
    </w:rPr>
  </w:style>
  <w:style w:type="paragraph" w:styleId="Corpodetexto">
    <w:name w:val="Body Text"/>
    <w:basedOn w:val="Normal"/>
    <w:link w:val="CorpodetextoChar"/>
    <w:uiPriority w:val="99"/>
    <w:semiHidden/>
    <w:unhideWhenUsed/>
    <w:rsid w:val="00236990"/>
    <w:pPr>
      <w:spacing w:after="120"/>
    </w:pPr>
  </w:style>
  <w:style w:type="character" w:customStyle="1" w:styleId="CorpodetextoChar">
    <w:name w:val="Corpo de texto Char"/>
    <w:basedOn w:val="Fontepargpadro"/>
    <w:link w:val="Corpodetexto"/>
    <w:uiPriority w:val="99"/>
    <w:semiHidden/>
    <w:rsid w:val="00236990"/>
    <w:rPr>
      <w:rFonts w:eastAsiaTheme="minorEastAsia"/>
      <w:lang w:eastAsia="pt-BR"/>
    </w:rPr>
  </w:style>
  <w:style w:type="character" w:styleId="Forte">
    <w:name w:val="Strong"/>
    <w:basedOn w:val="Fontepargpadro"/>
    <w:uiPriority w:val="22"/>
    <w:qFormat/>
    <w:rsid w:val="00236990"/>
    <w:rPr>
      <w:b/>
      <w:bCs/>
    </w:rPr>
  </w:style>
  <w:style w:type="paragraph" w:styleId="Cabealho">
    <w:name w:val="header"/>
    <w:basedOn w:val="Normal"/>
    <w:link w:val="CabealhoChar"/>
    <w:uiPriority w:val="99"/>
    <w:unhideWhenUsed/>
    <w:rsid w:val="002369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6990"/>
    <w:rPr>
      <w:rFonts w:eastAsiaTheme="minorEastAsia"/>
      <w:lang w:eastAsia="pt-BR"/>
    </w:rPr>
  </w:style>
  <w:style w:type="paragraph" w:styleId="Rodap">
    <w:name w:val="footer"/>
    <w:basedOn w:val="Normal"/>
    <w:link w:val="RodapChar"/>
    <w:uiPriority w:val="99"/>
    <w:unhideWhenUsed/>
    <w:rsid w:val="00236990"/>
    <w:pPr>
      <w:tabs>
        <w:tab w:val="center" w:pos="4252"/>
        <w:tab w:val="right" w:pos="8504"/>
      </w:tabs>
      <w:spacing w:after="0" w:line="240" w:lineRule="auto"/>
    </w:pPr>
  </w:style>
  <w:style w:type="character" w:customStyle="1" w:styleId="RodapChar">
    <w:name w:val="Rodapé Char"/>
    <w:basedOn w:val="Fontepargpadro"/>
    <w:link w:val="Rodap"/>
    <w:uiPriority w:val="99"/>
    <w:rsid w:val="00236990"/>
    <w:rPr>
      <w:rFonts w:eastAsiaTheme="minorEastAsia"/>
      <w:lang w:eastAsia="pt-BR"/>
    </w:rPr>
  </w:style>
  <w:style w:type="paragraph" w:customStyle="1" w:styleId="WW-TtulodaTabela11111111111">
    <w:name w:val="WW-Título da Tabela11111111111"/>
    <w:basedOn w:val="Normal"/>
    <w:rsid w:val="00236990"/>
    <w:pPr>
      <w:suppressLineNumbers/>
      <w:suppressAutoHyphens/>
      <w:spacing w:after="0" w:line="360" w:lineRule="auto"/>
      <w:jc w:val="center"/>
    </w:pPr>
    <w:rPr>
      <w:rFonts w:ascii="Arial" w:eastAsia="Times New Roman" w:hAnsi="Arial" w:cs="Times New Roman"/>
      <w:b/>
      <w:bCs/>
      <w:i/>
      <w:iCs/>
      <w:sz w:val="24"/>
      <w:szCs w:val="20"/>
      <w:lang w:val="en-US" w:eastAsia="ar-SA"/>
    </w:rPr>
  </w:style>
  <w:style w:type="table" w:customStyle="1" w:styleId="SombreamentoClaro1">
    <w:name w:val="Sombreamento Claro1"/>
    <w:basedOn w:val="Tabelanormal"/>
    <w:uiPriority w:val="60"/>
    <w:rsid w:val="00236990"/>
    <w:pPr>
      <w:spacing w:after="0" w:line="240" w:lineRule="auto"/>
    </w:pPr>
    <w:rPr>
      <w:rFonts w:eastAsiaTheme="minorEastAsia"/>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236990"/>
    <w:pPr>
      <w:spacing w:after="0" w:line="240" w:lineRule="auto"/>
    </w:pPr>
    <w:rPr>
      <w:rFonts w:eastAsiaTheme="minorEastAsia"/>
      <w:lang w:eastAsia="pt-B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tulo1Char">
    <w:name w:val="Título 1 Char"/>
    <w:basedOn w:val="Fontepargpadro"/>
    <w:link w:val="Ttulo1"/>
    <w:rsid w:val="003C626E"/>
    <w:rPr>
      <w:rFonts w:ascii="Times New Roman" w:eastAsia="Times New Roman" w:hAnsi="Times New Roman" w:cs="Times New Roman"/>
      <w:sz w:val="24"/>
      <w:szCs w:val="20"/>
      <w:lang w:eastAsia="pt-BR"/>
    </w:rPr>
  </w:style>
  <w:style w:type="table" w:customStyle="1" w:styleId="SombreamentoClaro2">
    <w:name w:val="Sombreamento Claro2"/>
    <w:basedOn w:val="Tabelanormal"/>
    <w:uiPriority w:val="60"/>
    <w:rsid w:val="005B1F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2Char">
    <w:name w:val="Título 2 Char"/>
    <w:basedOn w:val="Fontepargpadro"/>
    <w:link w:val="Ttulo2"/>
    <w:uiPriority w:val="9"/>
    <w:rsid w:val="006B1C97"/>
    <w:rPr>
      <w:rFonts w:asciiTheme="majorHAnsi" w:eastAsiaTheme="majorEastAsia" w:hAnsiTheme="majorHAnsi" w:cstheme="majorBidi"/>
      <w:b/>
      <w:bCs/>
      <w:color w:val="4F81BD" w:themeColor="accent1"/>
      <w:sz w:val="26"/>
      <w:szCs w:val="26"/>
      <w:lang w:eastAsia="pt-BR"/>
    </w:rPr>
  </w:style>
  <w:style w:type="paragraph" w:customStyle="1" w:styleId="Default">
    <w:name w:val="Default"/>
    <w:rsid w:val="00153F16"/>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HiperlinkVisitado">
    <w:name w:val="FollowedHyperlink"/>
    <w:basedOn w:val="Fontepargpadro"/>
    <w:uiPriority w:val="99"/>
    <w:semiHidden/>
    <w:unhideWhenUsed/>
    <w:rsid w:val="003509D8"/>
    <w:rPr>
      <w:color w:val="800080" w:themeColor="followedHyperlink"/>
      <w:u w:val="single"/>
    </w:rPr>
  </w:style>
  <w:style w:type="paragraph" w:styleId="CabealhodoSumrio">
    <w:name w:val="TOC Heading"/>
    <w:basedOn w:val="Ttulo1"/>
    <w:next w:val="Normal"/>
    <w:uiPriority w:val="39"/>
    <w:unhideWhenUsed/>
    <w:qFormat/>
    <w:rsid w:val="00C726F4"/>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9B7366"/>
    <w:pPr>
      <w:spacing w:after="100"/>
    </w:pPr>
  </w:style>
  <w:style w:type="paragraph" w:styleId="Sumrio2">
    <w:name w:val="toc 2"/>
    <w:basedOn w:val="Normal"/>
    <w:next w:val="Normal"/>
    <w:autoRedefine/>
    <w:uiPriority w:val="39"/>
    <w:unhideWhenUsed/>
    <w:rsid w:val="009B73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236">
      <w:bodyDiv w:val="1"/>
      <w:marLeft w:val="0"/>
      <w:marRight w:val="0"/>
      <w:marTop w:val="0"/>
      <w:marBottom w:val="0"/>
      <w:divBdr>
        <w:top w:val="none" w:sz="0" w:space="0" w:color="auto"/>
        <w:left w:val="none" w:sz="0" w:space="0" w:color="auto"/>
        <w:bottom w:val="none" w:sz="0" w:space="0" w:color="auto"/>
        <w:right w:val="none" w:sz="0" w:space="0" w:color="auto"/>
      </w:divBdr>
    </w:div>
    <w:div w:id="148401371">
      <w:bodyDiv w:val="1"/>
      <w:marLeft w:val="0"/>
      <w:marRight w:val="0"/>
      <w:marTop w:val="0"/>
      <w:marBottom w:val="0"/>
      <w:divBdr>
        <w:top w:val="none" w:sz="0" w:space="0" w:color="auto"/>
        <w:left w:val="none" w:sz="0" w:space="0" w:color="auto"/>
        <w:bottom w:val="none" w:sz="0" w:space="0" w:color="auto"/>
        <w:right w:val="none" w:sz="0" w:space="0" w:color="auto"/>
      </w:divBdr>
    </w:div>
    <w:div w:id="231931992">
      <w:bodyDiv w:val="1"/>
      <w:marLeft w:val="0"/>
      <w:marRight w:val="0"/>
      <w:marTop w:val="0"/>
      <w:marBottom w:val="0"/>
      <w:divBdr>
        <w:top w:val="none" w:sz="0" w:space="0" w:color="auto"/>
        <w:left w:val="none" w:sz="0" w:space="0" w:color="auto"/>
        <w:bottom w:val="none" w:sz="0" w:space="0" w:color="auto"/>
        <w:right w:val="none" w:sz="0" w:space="0" w:color="auto"/>
      </w:divBdr>
    </w:div>
    <w:div w:id="386077534">
      <w:bodyDiv w:val="1"/>
      <w:marLeft w:val="0"/>
      <w:marRight w:val="0"/>
      <w:marTop w:val="0"/>
      <w:marBottom w:val="0"/>
      <w:divBdr>
        <w:top w:val="none" w:sz="0" w:space="0" w:color="auto"/>
        <w:left w:val="none" w:sz="0" w:space="0" w:color="auto"/>
        <w:bottom w:val="none" w:sz="0" w:space="0" w:color="auto"/>
        <w:right w:val="none" w:sz="0" w:space="0" w:color="auto"/>
      </w:divBdr>
    </w:div>
    <w:div w:id="903829661">
      <w:bodyDiv w:val="1"/>
      <w:marLeft w:val="0"/>
      <w:marRight w:val="0"/>
      <w:marTop w:val="0"/>
      <w:marBottom w:val="0"/>
      <w:divBdr>
        <w:top w:val="none" w:sz="0" w:space="0" w:color="auto"/>
        <w:left w:val="none" w:sz="0" w:space="0" w:color="auto"/>
        <w:bottom w:val="none" w:sz="0" w:space="0" w:color="auto"/>
        <w:right w:val="none" w:sz="0" w:space="0" w:color="auto"/>
      </w:divBdr>
    </w:div>
    <w:div w:id="908928744">
      <w:bodyDiv w:val="1"/>
      <w:marLeft w:val="0"/>
      <w:marRight w:val="0"/>
      <w:marTop w:val="0"/>
      <w:marBottom w:val="0"/>
      <w:divBdr>
        <w:top w:val="none" w:sz="0" w:space="0" w:color="auto"/>
        <w:left w:val="none" w:sz="0" w:space="0" w:color="auto"/>
        <w:bottom w:val="none" w:sz="0" w:space="0" w:color="auto"/>
        <w:right w:val="none" w:sz="0" w:space="0" w:color="auto"/>
      </w:divBdr>
    </w:div>
    <w:div w:id="910430114">
      <w:bodyDiv w:val="1"/>
      <w:marLeft w:val="0"/>
      <w:marRight w:val="0"/>
      <w:marTop w:val="0"/>
      <w:marBottom w:val="0"/>
      <w:divBdr>
        <w:top w:val="none" w:sz="0" w:space="0" w:color="auto"/>
        <w:left w:val="none" w:sz="0" w:space="0" w:color="auto"/>
        <w:bottom w:val="none" w:sz="0" w:space="0" w:color="auto"/>
        <w:right w:val="none" w:sz="0" w:space="0" w:color="auto"/>
      </w:divBdr>
      <w:divsChild>
        <w:div w:id="1645772760">
          <w:marLeft w:val="0"/>
          <w:marRight w:val="0"/>
          <w:marTop w:val="0"/>
          <w:marBottom w:val="0"/>
          <w:divBdr>
            <w:top w:val="none" w:sz="0" w:space="0" w:color="auto"/>
            <w:left w:val="none" w:sz="0" w:space="0" w:color="auto"/>
            <w:bottom w:val="none" w:sz="0" w:space="0" w:color="auto"/>
            <w:right w:val="none" w:sz="0" w:space="0" w:color="auto"/>
          </w:divBdr>
        </w:div>
        <w:div w:id="1038162297">
          <w:marLeft w:val="0"/>
          <w:marRight w:val="0"/>
          <w:marTop w:val="0"/>
          <w:marBottom w:val="0"/>
          <w:divBdr>
            <w:top w:val="none" w:sz="0" w:space="0" w:color="auto"/>
            <w:left w:val="none" w:sz="0" w:space="0" w:color="auto"/>
            <w:bottom w:val="none" w:sz="0" w:space="0" w:color="auto"/>
            <w:right w:val="none" w:sz="0" w:space="0" w:color="auto"/>
          </w:divBdr>
          <w:divsChild>
            <w:div w:id="1563099615">
              <w:marLeft w:val="0"/>
              <w:marRight w:val="0"/>
              <w:marTop w:val="0"/>
              <w:marBottom w:val="0"/>
              <w:divBdr>
                <w:top w:val="none" w:sz="0" w:space="0" w:color="auto"/>
                <w:left w:val="none" w:sz="0" w:space="0" w:color="auto"/>
                <w:bottom w:val="none" w:sz="0" w:space="0" w:color="auto"/>
                <w:right w:val="none" w:sz="0" w:space="0" w:color="auto"/>
              </w:divBdr>
              <w:divsChild>
                <w:div w:id="1811289829">
                  <w:marLeft w:val="0"/>
                  <w:marRight w:val="0"/>
                  <w:marTop w:val="0"/>
                  <w:marBottom w:val="0"/>
                  <w:divBdr>
                    <w:top w:val="none" w:sz="0" w:space="0" w:color="auto"/>
                    <w:left w:val="none" w:sz="0" w:space="0" w:color="auto"/>
                    <w:bottom w:val="none" w:sz="0" w:space="0" w:color="auto"/>
                    <w:right w:val="none" w:sz="0" w:space="0" w:color="auto"/>
                  </w:divBdr>
                  <w:divsChild>
                    <w:div w:id="901334694">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2665">
      <w:bodyDiv w:val="1"/>
      <w:marLeft w:val="0"/>
      <w:marRight w:val="0"/>
      <w:marTop w:val="0"/>
      <w:marBottom w:val="0"/>
      <w:divBdr>
        <w:top w:val="none" w:sz="0" w:space="0" w:color="auto"/>
        <w:left w:val="none" w:sz="0" w:space="0" w:color="auto"/>
        <w:bottom w:val="none" w:sz="0" w:space="0" w:color="auto"/>
        <w:right w:val="none" w:sz="0" w:space="0" w:color="auto"/>
      </w:divBdr>
    </w:div>
    <w:div w:id="1173225904">
      <w:bodyDiv w:val="1"/>
      <w:marLeft w:val="0"/>
      <w:marRight w:val="0"/>
      <w:marTop w:val="0"/>
      <w:marBottom w:val="0"/>
      <w:divBdr>
        <w:top w:val="none" w:sz="0" w:space="0" w:color="auto"/>
        <w:left w:val="none" w:sz="0" w:space="0" w:color="auto"/>
        <w:bottom w:val="none" w:sz="0" w:space="0" w:color="auto"/>
        <w:right w:val="none" w:sz="0" w:space="0" w:color="auto"/>
      </w:divBdr>
    </w:div>
    <w:div w:id="1226064439">
      <w:bodyDiv w:val="1"/>
      <w:marLeft w:val="0"/>
      <w:marRight w:val="0"/>
      <w:marTop w:val="0"/>
      <w:marBottom w:val="0"/>
      <w:divBdr>
        <w:top w:val="none" w:sz="0" w:space="0" w:color="auto"/>
        <w:left w:val="none" w:sz="0" w:space="0" w:color="auto"/>
        <w:bottom w:val="none" w:sz="0" w:space="0" w:color="auto"/>
        <w:right w:val="none" w:sz="0" w:space="0" w:color="auto"/>
      </w:divBdr>
    </w:div>
    <w:div w:id="1289044563">
      <w:bodyDiv w:val="1"/>
      <w:marLeft w:val="0"/>
      <w:marRight w:val="0"/>
      <w:marTop w:val="0"/>
      <w:marBottom w:val="0"/>
      <w:divBdr>
        <w:top w:val="none" w:sz="0" w:space="0" w:color="auto"/>
        <w:left w:val="none" w:sz="0" w:space="0" w:color="auto"/>
        <w:bottom w:val="none" w:sz="0" w:space="0" w:color="auto"/>
        <w:right w:val="none" w:sz="0" w:space="0" w:color="auto"/>
      </w:divBdr>
    </w:div>
    <w:div w:id="1361592036">
      <w:bodyDiv w:val="1"/>
      <w:marLeft w:val="0"/>
      <w:marRight w:val="0"/>
      <w:marTop w:val="0"/>
      <w:marBottom w:val="0"/>
      <w:divBdr>
        <w:top w:val="none" w:sz="0" w:space="0" w:color="auto"/>
        <w:left w:val="none" w:sz="0" w:space="0" w:color="auto"/>
        <w:bottom w:val="none" w:sz="0" w:space="0" w:color="auto"/>
        <w:right w:val="none" w:sz="0" w:space="0" w:color="auto"/>
      </w:divBdr>
    </w:div>
    <w:div w:id="1365056649">
      <w:bodyDiv w:val="1"/>
      <w:marLeft w:val="0"/>
      <w:marRight w:val="0"/>
      <w:marTop w:val="0"/>
      <w:marBottom w:val="0"/>
      <w:divBdr>
        <w:top w:val="none" w:sz="0" w:space="0" w:color="auto"/>
        <w:left w:val="none" w:sz="0" w:space="0" w:color="auto"/>
        <w:bottom w:val="none" w:sz="0" w:space="0" w:color="auto"/>
        <w:right w:val="none" w:sz="0" w:space="0" w:color="auto"/>
      </w:divBdr>
    </w:div>
    <w:div w:id="1519394101">
      <w:bodyDiv w:val="1"/>
      <w:marLeft w:val="0"/>
      <w:marRight w:val="0"/>
      <w:marTop w:val="0"/>
      <w:marBottom w:val="0"/>
      <w:divBdr>
        <w:top w:val="none" w:sz="0" w:space="0" w:color="auto"/>
        <w:left w:val="none" w:sz="0" w:space="0" w:color="auto"/>
        <w:bottom w:val="none" w:sz="0" w:space="0" w:color="auto"/>
        <w:right w:val="none" w:sz="0" w:space="0" w:color="auto"/>
      </w:divBdr>
    </w:div>
    <w:div w:id="1615477436">
      <w:bodyDiv w:val="1"/>
      <w:marLeft w:val="0"/>
      <w:marRight w:val="0"/>
      <w:marTop w:val="0"/>
      <w:marBottom w:val="0"/>
      <w:divBdr>
        <w:top w:val="none" w:sz="0" w:space="0" w:color="auto"/>
        <w:left w:val="none" w:sz="0" w:space="0" w:color="auto"/>
        <w:bottom w:val="none" w:sz="0" w:space="0" w:color="auto"/>
        <w:right w:val="none" w:sz="0" w:space="0" w:color="auto"/>
      </w:divBdr>
    </w:div>
    <w:div w:id="1670936707">
      <w:bodyDiv w:val="1"/>
      <w:marLeft w:val="0"/>
      <w:marRight w:val="0"/>
      <w:marTop w:val="0"/>
      <w:marBottom w:val="0"/>
      <w:divBdr>
        <w:top w:val="none" w:sz="0" w:space="0" w:color="auto"/>
        <w:left w:val="none" w:sz="0" w:space="0" w:color="auto"/>
        <w:bottom w:val="none" w:sz="0" w:space="0" w:color="auto"/>
        <w:right w:val="none" w:sz="0" w:space="0" w:color="auto"/>
      </w:divBdr>
    </w:div>
    <w:div w:id="2018578446">
      <w:bodyDiv w:val="1"/>
      <w:marLeft w:val="0"/>
      <w:marRight w:val="0"/>
      <w:marTop w:val="0"/>
      <w:marBottom w:val="0"/>
      <w:divBdr>
        <w:top w:val="none" w:sz="0" w:space="0" w:color="auto"/>
        <w:left w:val="none" w:sz="0" w:space="0" w:color="auto"/>
        <w:bottom w:val="none" w:sz="0" w:space="0" w:color="auto"/>
        <w:right w:val="none" w:sz="0" w:space="0" w:color="auto"/>
      </w:divBdr>
    </w:div>
    <w:div w:id="2028097362">
      <w:bodyDiv w:val="1"/>
      <w:marLeft w:val="0"/>
      <w:marRight w:val="0"/>
      <w:marTop w:val="0"/>
      <w:marBottom w:val="0"/>
      <w:divBdr>
        <w:top w:val="none" w:sz="0" w:space="0" w:color="auto"/>
        <w:left w:val="none" w:sz="0" w:space="0" w:color="auto"/>
        <w:bottom w:val="none" w:sz="0" w:space="0" w:color="auto"/>
        <w:right w:val="none" w:sz="0" w:space="0" w:color="auto"/>
      </w:divBdr>
    </w:div>
    <w:div w:id="2029748084">
      <w:bodyDiv w:val="1"/>
      <w:marLeft w:val="0"/>
      <w:marRight w:val="0"/>
      <w:marTop w:val="0"/>
      <w:marBottom w:val="0"/>
      <w:divBdr>
        <w:top w:val="none" w:sz="0" w:space="0" w:color="auto"/>
        <w:left w:val="none" w:sz="0" w:space="0" w:color="auto"/>
        <w:bottom w:val="none" w:sz="0" w:space="0" w:color="auto"/>
        <w:right w:val="none" w:sz="0" w:space="0" w:color="auto"/>
      </w:divBdr>
    </w:div>
    <w:div w:id="2034917917">
      <w:bodyDiv w:val="1"/>
      <w:marLeft w:val="0"/>
      <w:marRight w:val="0"/>
      <w:marTop w:val="0"/>
      <w:marBottom w:val="0"/>
      <w:divBdr>
        <w:top w:val="none" w:sz="0" w:space="0" w:color="auto"/>
        <w:left w:val="none" w:sz="0" w:space="0" w:color="auto"/>
        <w:bottom w:val="none" w:sz="0" w:space="0" w:color="auto"/>
        <w:right w:val="none" w:sz="0" w:space="0" w:color="auto"/>
      </w:divBdr>
    </w:div>
    <w:div w:id="2065250255">
      <w:bodyDiv w:val="1"/>
      <w:marLeft w:val="0"/>
      <w:marRight w:val="0"/>
      <w:marTop w:val="0"/>
      <w:marBottom w:val="0"/>
      <w:divBdr>
        <w:top w:val="none" w:sz="0" w:space="0" w:color="auto"/>
        <w:left w:val="none" w:sz="0" w:space="0" w:color="auto"/>
        <w:bottom w:val="none" w:sz="0" w:space="0" w:color="auto"/>
        <w:right w:val="none" w:sz="0" w:space="0" w:color="auto"/>
      </w:divBdr>
    </w:div>
    <w:div w:id="21090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aude.sc.gov.br/cgi/tabcgi.exe?Ind_DM_Mort_Idade/DM_a08_graf.de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portalses.saude.sc.gov.br/index.php?option=com_content&amp;view=article&amp;id=3791&amp;Itemid=58" TargetMode="External"/><Relationship Id="rId10" Type="http://schemas.openxmlformats.org/officeDocument/2006/relationships/image" Target="media/image2.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1"/>
              <c:tx>
                <c:rich>
                  <a:bodyPr/>
                  <a:lstStyle/>
                  <a:p>
                    <a:r>
                      <a:rPr lang="en-US"/>
                      <a:t>Matutino
0%</a:t>
                    </a:r>
                  </a:p>
                </c:rich>
              </c:tx>
              <c:showLegendKey val="0"/>
              <c:showVal val="0"/>
              <c:showCatName val="1"/>
              <c:showSerName val="0"/>
              <c:showPercent val="1"/>
              <c:showBubbleSize val="0"/>
            </c:dLbl>
            <c:dLbl>
              <c:idx val="2"/>
              <c:tx>
                <c:rich>
                  <a:bodyPr/>
                  <a:lstStyle/>
                  <a:p>
                    <a:r>
                      <a:rPr lang="en-US"/>
                      <a:t>Vespertino
67%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Plan1!$B$1:$D$1</c:f>
              <c:strCache>
                <c:ptCount val="3"/>
                <c:pt idx="0">
                  <c:v>Dia todo</c:v>
                </c:pt>
                <c:pt idx="1">
                  <c:v>Apenas Manha</c:v>
                </c:pt>
                <c:pt idx="2">
                  <c:v>Apenas Tarde</c:v>
                </c:pt>
              </c:strCache>
            </c:strRef>
          </c:cat>
          <c:val>
            <c:numRef>
              <c:f>Plan1!$B$2:$D$2</c:f>
              <c:numCache>
                <c:formatCode>General</c:formatCode>
                <c:ptCount val="3"/>
                <c:pt idx="0">
                  <c:v>8</c:v>
                </c:pt>
                <c:pt idx="1">
                  <c:v>0</c:v>
                </c:pt>
                <c:pt idx="2">
                  <c:v>16</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Município</a:t>
                    </a:r>
                  </a:p>
                  <a:p>
                    <a:r>
                      <a:rPr lang="en-US"/>
                      <a:t> 97</a:t>
                    </a:r>
                  </a:p>
                </c:rich>
              </c:tx>
              <c:showLegendKey val="0"/>
              <c:showVal val="1"/>
              <c:showCatName val="1"/>
              <c:showSerName val="0"/>
              <c:showPercent val="0"/>
              <c:showBubbleSize val="0"/>
            </c:dLbl>
            <c:dLbl>
              <c:idx val="1"/>
              <c:tx>
                <c:rich>
                  <a:bodyPr/>
                  <a:lstStyle/>
                  <a:p>
                    <a:r>
                      <a:rPr lang="en-US"/>
                      <a:t>Estado</a:t>
                    </a:r>
                  </a:p>
                  <a:p>
                    <a:r>
                      <a:rPr lang="en-US"/>
                      <a:t> 116</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Plan1!$B$1:$C$1</c:f>
              <c:strCache>
                <c:ptCount val="2"/>
                <c:pt idx="0">
                  <c:v>Ensino Fundamental</c:v>
                </c:pt>
                <c:pt idx="1">
                  <c:v>Ensino Médio</c:v>
                </c:pt>
              </c:strCache>
            </c:strRef>
          </c:cat>
          <c:val>
            <c:numRef>
              <c:f>Plan1!$B$2:$C$2</c:f>
              <c:numCache>
                <c:formatCode>General</c:formatCode>
                <c:ptCount val="2"/>
                <c:pt idx="0">
                  <c:v>17</c:v>
                </c:pt>
                <c:pt idx="1">
                  <c:v>15</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1ª série</a:t>
                    </a:r>
                  </a:p>
                  <a:p>
                    <a:r>
                      <a:rPr lang="en-US"/>
                      <a:t> 20</a:t>
                    </a:r>
                  </a:p>
                </c:rich>
              </c:tx>
              <c:showLegendKey val="0"/>
              <c:showVal val="1"/>
              <c:showCatName val="1"/>
              <c:showSerName val="0"/>
              <c:showPercent val="0"/>
              <c:showBubbleSize val="0"/>
            </c:dLbl>
            <c:dLbl>
              <c:idx val="1"/>
              <c:tx>
                <c:rich>
                  <a:bodyPr/>
                  <a:lstStyle/>
                  <a:p>
                    <a:r>
                      <a:rPr lang="en-US"/>
                      <a:t>3ª série</a:t>
                    </a:r>
                  </a:p>
                  <a:p>
                    <a:r>
                      <a:rPr lang="en-US"/>
                      <a:t> 30</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Plan1!$B$1:$C$1</c:f>
              <c:strCache>
                <c:ptCount val="2"/>
                <c:pt idx="0">
                  <c:v>Ensino Fundamental</c:v>
                </c:pt>
                <c:pt idx="1">
                  <c:v>Ensino Médio</c:v>
                </c:pt>
              </c:strCache>
            </c:strRef>
          </c:cat>
          <c:val>
            <c:numRef>
              <c:f>Plan1!$B$2:$C$2</c:f>
              <c:numCache>
                <c:formatCode>General</c:formatCode>
                <c:ptCount val="2"/>
                <c:pt idx="0">
                  <c:v>17</c:v>
                </c:pt>
                <c:pt idx="1">
                  <c:v>15</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Ensino Fundamental 17</a:t>
                    </a:r>
                  </a:p>
                </c:rich>
              </c:tx>
              <c:showLegendKey val="0"/>
              <c:showVal val="1"/>
              <c:showCatName val="1"/>
              <c:showSerName val="0"/>
              <c:showPercent val="0"/>
              <c:showBubbleSize val="0"/>
            </c:dLbl>
            <c:dLbl>
              <c:idx val="1"/>
              <c:tx>
                <c:rich>
                  <a:bodyPr/>
                  <a:lstStyle/>
                  <a:p>
                    <a:r>
                      <a:rPr lang="en-US"/>
                      <a:t>Ensino Médio 15</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Plan1!$B$1:$C$1</c:f>
              <c:strCache>
                <c:ptCount val="2"/>
                <c:pt idx="0">
                  <c:v>Ensino Fundamental</c:v>
                </c:pt>
                <c:pt idx="1">
                  <c:v>Ensino Médio</c:v>
                </c:pt>
              </c:strCache>
            </c:strRef>
          </c:cat>
          <c:val>
            <c:numRef>
              <c:f>Plan1!$B$2:$C$2</c:f>
              <c:numCache>
                <c:formatCode>General</c:formatCode>
                <c:ptCount val="2"/>
                <c:pt idx="0">
                  <c:v>17</c:v>
                </c:pt>
                <c:pt idx="1">
                  <c:v>15</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B742-DB20-477F-9E27-2D0D15DA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9081</Words>
  <Characters>49038</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RH</cp:lastModifiedBy>
  <cp:revision>2</cp:revision>
  <cp:lastPrinted>2016-10-17T13:45:00Z</cp:lastPrinted>
  <dcterms:created xsi:type="dcterms:W3CDTF">2016-10-19T11:50:00Z</dcterms:created>
  <dcterms:modified xsi:type="dcterms:W3CDTF">2016-10-19T11:50:00Z</dcterms:modified>
</cp:coreProperties>
</file>